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71" w:rsidRPr="00750348" w:rsidRDefault="00211571" w:rsidP="002115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50348">
        <w:rPr>
          <w:sz w:val="28"/>
          <w:szCs w:val="28"/>
        </w:rPr>
        <w:t xml:space="preserve">ФЕДЕРАЛЬНОЕ КАЗЕННОЕ ОБРАЗОВАТЕЛЬНОЕ УЧРЕЖДЕНИЕ ВЫСШЕГО ОБРАЗОВАНИЯ </w:t>
      </w:r>
    </w:p>
    <w:p w:rsidR="00211571" w:rsidRPr="00750348" w:rsidRDefault="00211571" w:rsidP="002115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50348">
        <w:rPr>
          <w:sz w:val="28"/>
          <w:szCs w:val="28"/>
        </w:rPr>
        <w:t>«КУЗБАССКИЙ ИНСТИТУТ ФЕДЕРАЛЬНОЙ СЛУЖБЫ ИСПОЛНЕНИЯ НАКАЗАНИЙ»</w:t>
      </w:r>
    </w:p>
    <w:p w:rsidR="00211571" w:rsidRPr="00450264" w:rsidRDefault="00211571" w:rsidP="00211571">
      <w:pPr>
        <w:jc w:val="center"/>
        <w:rPr>
          <w:sz w:val="28"/>
          <w:szCs w:val="28"/>
          <w:u w:val="single"/>
        </w:rPr>
      </w:pPr>
    </w:p>
    <w:p w:rsidR="00211571" w:rsidRPr="00450264" w:rsidRDefault="00211571" w:rsidP="00211571">
      <w:pPr>
        <w:jc w:val="center"/>
        <w:rPr>
          <w:sz w:val="28"/>
          <w:szCs w:val="28"/>
        </w:rPr>
      </w:pPr>
    </w:p>
    <w:p w:rsidR="00211571" w:rsidRPr="00450264" w:rsidRDefault="00211571" w:rsidP="00211571">
      <w:pPr>
        <w:jc w:val="center"/>
        <w:rPr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450264">
        <w:rPr>
          <w:spacing w:val="-3"/>
          <w:sz w:val="28"/>
          <w:szCs w:val="28"/>
        </w:rPr>
        <w:t>Кафедра государственно-правовых дисциплин</w:t>
      </w:r>
    </w:p>
    <w:p w:rsidR="00211571" w:rsidRPr="00450264" w:rsidRDefault="00211571" w:rsidP="00211571">
      <w:pPr>
        <w:shd w:val="clear" w:color="auto" w:fill="FFFFFF"/>
        <w:tabs>
          <w:tab w:val="left" w:pos="4035"/>
        </w:tabs>
        <w:autoSpaceDE w:val="0"/>
        <w:autoSpaceDN w:val="0"/>
        <w:adjustRightInd w:val="0"/>
        <w:ind w:left="1685"/>
        <w:rPr>
          <w:b/>
          <w:b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1685"/>
        <w:rPr>
          <w:b/>
          <w:b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1685"/>
        <w:rPr>
          <w:b/>
          <w:b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1685"/>
        <w:rPr>
          <w:b/>
          <w:b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spacing w:val="1"/>
          <w:sz w:val="28"/>
          <w:szCs w:val="28"/>
        </w:rPr>
      </w:pPr>
      <w:r w:rsidRPr="00450264">
        <w:rPr>
          <w:bCs/>
          <w:spacing w:val="1"/>
          <w:sz w:val="28"/>
          <w:szCs w:val="28"/>
        </w:rPr>
        <w:t>Курсовая работа по дисциплине: «Теория государства и права»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1571" w:rsidRPr="00450264" w:rsidRDefault="00211571" w:rsidP="00211571">
      <w:pPr>
        <w:jc w:val="center"/>
        <w:rPr>
          <w:sz w:val="28"/>
          <w:szCs w:val="28"/>
        </w:rPr>
      </w:pPr>
      <w:r w:rsidRPr="00450264">
        <w:rPr>
          <w:spacing w:val="-7"/>
          <w:sz w:val="28"/>
          <w:szCs w:val="28"/>
        </w:rPr>
        <w:t xml:space="preserve">Тема: </w:t>
      </w:r>
      <w:r w:rsidRPr="00450264">
        <w:rPr>
          <w:caps/>
          <w:sz w:val="28"/>
          <w:szCs w:val="28"/>
        </w:rPr>
        <w:t>«</w:t>
      </w:r>
      <w:r w:rsidRPr="00450264">
        <w:rPr>
          <w:sz w:val="28"/>
          <w:szCs w:val="28"/>
        </w:rPr>
        <w:t>Отличительные черты частного и публичного права</w:t>
      </w:r>
      <w:r w:rsidRPr="00450264">
        <w:rPr>
          <w:bCs/>
          <w:sz w:val="28"/>
          <w:szCs w:val="28"/>
        </w:rPr>
        <w:t>»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 xml:space="preserve">Выполнил: 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 xml:space="preserve">курсант 1 курса 2 взвода, 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рядовой внутренней службы</w:t>
      </w:r>
    </w:p>
    <w:p w:rsidR="00211571" w:rsidRPr="00450264" w:rsidRDefault="00211571" w:rsidP="00211571">
      <w:pPr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Бакина Анастасия Александровна</w:t>
      </w:r>
    </w:p>
    <w:p w:rsidR="00211571" w:rsidRPr="00450264" w:rsidRDefault="00211571" w:rsidP="00211571">
      <w:pPr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autoSpaceDE w:val="0"/>
        <w:autoSpaceDN w:val="0"/>
        <w:adjustRightInd w:val="0"/>
        <w:ind w:left="4320"/>
        <w:rPr>
          <w:iCs/>
          <w:spacing w:val="1"/>
          <w:sz w:val="20"/>
          <w:szCs w:val="20"/>
        </w:rPr>
      </w:pPr>
      <w:r w:rsidRPr="00450264">
        <w:rPr>
          <w:iCs/>
          <w:spacing w:val="1"/>
          <w:sz w:val="28"/>
          <w:szCs w:val="28"/>
        </w:rPr>
        <w:t>Научный руководитель:</w:t>
      </w:r>
    </w:p>
    <w:p w:rsidR="00211571" w:rsidRPr="00450264" w:rsidRDefault="00211571" w:rsidP="00211571">
      <w:pPr>
        <w:autoSpaceDE w:val="0"/>
        <w:autoSpaceDN w:val="0"/>
        <w:adjustRightInd w:val="0"/>
        <w:ind w:left="4320" w:right="-149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доцент кафедры ГПД,</w:t>
      </w:r>
    </w:p>
    <w:p w:rsidR="00211571" w:rsidRPr="00450264" w:rsidRDefault="00211571" w:rsidP="00211571">
      <w:pPr>
        <w:autoSpaceDE w:val="0"/>
        <w:autoSpaceDN w:val="0"/>
        <w:adjustRightInd w:val="0"/>
        <w:ind w:left="4320" w:right="-149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кандидат юридических наук,</w:t>
      </w:r>
    </w:p>
    <w:p w:rsidR="00211571" w:rsidRPr="00450264" w:rsidRDefault="00211571" w:rsidP="00211571">
      <w:pPr>
        <w:autoSpaceDE w:val="0"/>
        <w:autoSpaceDN w:val="0"/>
        <w:adjustRightInd w:val="0"/>
        <w:ind w:left="4320" w:right="-149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Ст. лейтенант внутренней службы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Голикова Ольга Александровна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widowControl w:val="0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Дата защиты: «___»___________ 2018 г.</w:t>
      </w:r>
      <w:r w:rsidRPr="00450264">
        <w:rPr>
          <w:iCs/>
          <w:spacing w:val="1"/>
          <w:sz w:val="28"/>
          <w:szCs w:val="28"/>
        </w:rPr>
        <w:tab/>
      </w:r>
      <w:r w:rsidRPr="00450264">
        <w:rPr>
          <w:iCs/>
          <w:spacing w:val="1"/>
          <w:sz w:val="28"/>
          <w:szCs w:val="28"/>
        </w:rPr>
        <w:tab/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  <w:r w:rsidRPr="00450264">
        <w:rPr>
          <w:iCs/>
          <w:spacing w:val="1"/>
          <w:sz w:val="28"/>
          <w:szCs w:val="28"/>
        </w:rPr>
        <w:t>Оценка: ___________________________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16"/>
          <w:szCs w:val="16"/>
        </w:rPr>
      </w:pPr>
      <w:r w:rsidRPr="00450264">
        <w:rPr>
          <w:iCs/>
          <w:spacing w:val="1"/>
          <w:sz w:val="16"/>
          <w:szCs w:val="16"/>
        </w:rPr>
        <w:t xml:space="preserve">                                          (подпись научного руководителя)</w:t>
      </w: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shd w:val="clear" w:color="auto" w:fill="FFFFFF"/>
        <w:autoSpaceDE w:val="0"/>
        <w:autoSpaceDN w:val="0"/>
        <w:adjustRightInd w:val="0"/>
        <w:ind w:left="4320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widowControl w:val="0"/>
        <w:autoSpaceDE w:val="0"/>
        <w:autoSpaceDN w:val="0"/>
        <w:adjustRightInd w:val="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widowControl w:val="0"/>
        <w:autoSpaceDE w:val="0"/>
        <w:autoSpaceDN w:val="0"/>
        <w:adjustRightInd w:val="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widowControl w:val="0"/>
        <w:autoSpaceDE w:val="0"/>
        <w:autoSpaceDN w:val="0"/>
        <w:adjustRightInd w:val="0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widowControl w:val="0"/>
        <w:autoSpaceDE w:val="0"/>
        <w:autoSpaceDN w:val="0"/>
        <w:adjustRightInd w:val="0"/>
        <w:jc w:val="center"/>
        <w:rPr>
          <w:iCs/>
          <w:spacing w:val="1"/>
          <w:sz w:val="28"/>
          <w:szCs w:val="28"/>
        </w:rPr>
      </w:pPr>
    </w:p>
    <w:p w:rsidR="00211571" w:rsidRPr="00450264" w:rsidRDefault="00211571" w:rsidP="00211571">
      <w:pPr>
        <w:jc w:val="center"/>
      </w:pPr>
      <w:r w:rsidRPr="00450264">
        <w:rPr>
          <w:iCs/>
          <w:spacing w:val="1"/>
          <w:sz w:val="28"/>
          <w:szCs w:val="28"/>
        </w:rPr>
        <w:t>г. Новокузнецк 2018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057824668"/>
        <w:docPartObj>
          <w:docPartGallery w:val="Table of Contents"/>
          <w:docPartUnique/>
        </w:docPartObj>
      </w:sdtPr>
      <w:sdtEndPr>
        <w:rPr>
          <w:rFonts w:eastAsia="Times New Roman"/>
          <w:sz w:val="28"/>
          <w:szCs w:val="28"/>
          <w:lang w:eastAsia="ru-RU"/>
        </w:rPr>
      </w:sdtEndPr>
      <w:sdtContent>
        <w:p w:rsidR="007F072C" w:rsidRPr="00594F41" w:rsidRDefault="007F072C" w:rsidP="007F072C">
          <w:pPr>
            <w:pStyle w:val="af5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94F4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F072C" w:rsidRPr="00594F41" w:rsidRDefault="007F072C" w:rsidP="007F072C">
          <w:pPr>
            <w:jc w:val="both"/>
            <w:rPr>
              <w:sz w:val="28"/>
              <w:szCs w:val="28"/>
            </w:rPr>
          </w:pPr>
        </w:p>
        <w:p w:rsidR="007F072C" w:rsidRPr="007B4754" w:rsidRDefault="007F072C" w:rsidP="007F072C">
          <w:pPr>
            <w:pStyle w:val="11"/>
            <w:rPr>
              <w:rFonts w:eastAsiaTheme="minorEastAsia"/>
              <w:lang w:eastAsia="ru-RU"/>
            </w:rPr>
          </w:pPr>
          <w:r w:rsidRPr="007B4754">
            <w:fldChar w:fldCharType="begin"/>
          </w:r>
          <w:r w:rsidRPr="007B4754">
            <w:instrText xml:space="preserve"> TOC \o "1-3" \h \z \u </w:instrText>
          </w:r>
          <w:r w:rsidRPr="007B4754">
            <w:fldChar w:fldCharType="separate"/>
          </w:r>
          <w:hyperlink w:anchor="_Toc496143327" w:history="1">
            <w:r w:rsidRPr="006B319C">
              <w:rPr>
                <w:rStyle w:val="ac"/>
              </w:rPr>
              <w:t>ВВЕДЕНИЕ</w:t>
            </w:r>
            <w:r w:rsidRPr="006B319C">
              <w:rPr>
                <w:b w:val="0"/>
                <w:webHidden/>
              </w:rPr>
              <w:tab/>
            </w:r>
            <w:r w:rsidRPr="007F072C">
              <w:rPr>
                <w:b w:val="0"/>
                <w:webHidden/>
              </w:rPr>
              <w:fldChar w:fldCharType="begin"/>
            </w:r>
            <w:r w:rsidRPr="007F072C">
              <w:rPr>
                <w:b w:val="0"/>
                <w:webHidden/>
              </w:rPr>
              <w:instrText xml:space="preserve"> PAGEREF _Toc496143327 \h </w:instrText>
            </w:r>
            <w:r w:rsidRPr="007F072C">
              <w:rPr>
                <w:b w:val="0"/>
                <w:webHidden/>
              </w:rPr>
            </w:r>
            <w:r w:rsidRPr="007F072C">
              <w:rPr>
                <w:b w:val="0"/>
                <w:webHidden/>
              </w:rPr>
              <w:fldChar w:fldCharType="separate"/>
            </w:r>
            <w:r w:rsidRPr="007F072C">
              <w:rPr>
                <w:b w:val="0"/>
                <w:webHidden/>
              </w:rPr>
              <w:t>3</w:t>
            </w:r>
            <w:r w:rsidRPr="007F072C">
              <w:rPr>
                <w:b w:val="0"/>
                <w:webHidden/>
              </w:rPr>
              <w:fldChar w:fldCharType="end"/>
            </w:r>
          </w:hyperlink>
        </w:p>
        <w:p w:rsidR="007F072C" w:rsidRPr="007B4754" w:rsidRDefault="007F072C" w:rsidP="007F072C">
          <w:pPr>
            <w:pStyle w:val="11"/>
            <w:rPr>
              <w:rFonts w:eastAsiaTheme="minorEastAsia"/>
              <w:lang w:eastAsia="ru-RU"/>
            </w:rPr>
          </w:pPr>
          <w:hyperlink w:anchor="_Toc496143328" w:history="1">
            <w:r w:rsidRPr="006B319C">
              <w:rPr>
                <w:rStyle w:val="ac"/>
              </w:rPr>
              <w:t>ГЛАВА 1.</w:t>
            </w:r>
            <w:r>
              <w:rPr>
                <w:rStyle w:val="ac"/>
              </w:rPr>
              <w:t>ПОНЯТИЕ</w:t>
            </w:r>
            <w:r w:rsidRPr="006B319C">
              <w:rPr>
                <w:rStyle w:val="ac"/>
              </w:rPr>
              <w:t xml:space="preserve"> И ОСНОВНЫЕ ХАРАКТЕРИСТИКИ ЧАСТНОГО И ПУБЛИЧНОГО ПРАВА</w:t>
            </w:r>
            <w:r w:rsidRPr="006B319C">
              <w:rPr>
                <w:b w:val="0"/>
                <w:webHidden/>
              </w:rPr>
              <w:tab/>
            </w:r>
            <w:r w:rsidRPr="007F072C">
              <w:rPr>
                <w:b w:val="0"/>
                <w:webHidden/>
              </w:rPr>
              <w:fldChar w:fldCharType="begin"/>
            </w:r>
            <w:r w:rsidRPr="007F072C">
              <w:rPr>
                <w:b w:val="0"/>
                <w:webHidden/>
              </w:rPr>
              <w:instrText xml:space="preserve"> PAGEREF _Toc496143328 \h </w:instrText>
            </w:r>
            <w:r w:rsidRPr="007F072C">
              <w:rPr>
                <w:b w:val="0"/>
                <w:webHidden/>
              </w:rPr>
            </w:r>
            <w:r w:rsidRPr="007F072C">
              <w:rPr>
                <w:b w:val="0"/>
                <w:webHidden/>
              </w:rPr>
              <w:fldChar w:fldCharType="separate"/>
            </w:r>
            <w:r w:rsidRPr="007F072C">
              <w:rPr>
                <w:b w:val="0"/>
                <w:webHidden/>
              </w:rPr>
              <w:t>5</w:t>
            </w:r>
            <w:r w:rsidRPr="007F072C">
              <w:rPr>
                <w:b w:val="0"/>
                <w:webHidden/>
              </w:rPr>
              <w:fldChar w:fldCharType="end"/>
            </w:r>
          </w:hyperlink>
        </w:p>
        <w:p w:rsidR="007F072C" w:rsidRPr="007B4754" w:rsidRDefault="007F072C" w:rsidP="007F072C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B4754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hyperlink w:anchor="_Toc496143329" w:history="1">
            <w:r w:rsidRPr="007B4754">
              <w:rPr>
                <w:rStyle w:val="ac"/>
                <w:noProof/>
                <w:sz w:val="28"/>
                <w:szCs w:val="28"/>
              </w:rPr>
              <w:t>1.1.</w:t>
            </w:r>
            <w:r>
              <w:rPr>
                <w:rStyle w:val="ac"/>
                <w:noProof/>
                <w:sz w:val="28"/>
                <w:szCs w:val="28"/>
              </w:rPr>
              <w:t>Понятие частного права</w:t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_Toc496143329 \h </w:instrText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072C" w:rsidRPr="007B4754" w:rsidRDefault="007F072C" w:rsidP="007F072C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B4754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hyperlink w:anchor="_Toc496143330" w:history="1">
            <w:r w:rsidRPr="007B4754">
              <w:rPr>
                <w:rStyle w:val="ac"/>
                <w:noProof/>
                <w:sz w:val="28"/>
                <w:szCs w:val="28"/>
              </w:rPr>
              <w:t>1.2.</w:t>
            </w:r>
            <w:r>
              <w:rPr>
                <w:rStyle w:val="ac"/>
                <w:noProof/>
                <w:sz w:val="28"/>
                <w:szCs w:val="28"/>
              </w:rPr>
              <w:t xml:space="preserve"> </w:t>
            </w:r>
            <w:r>
              <w:rPr>
                <w:rStyle w:val="ac"/>
                <w:noProof/>
                <w:sz w:val="28"/>
                <w:szCs w:val="28"/>
              </w:rPr>
              <w:t>Понятие</w:t>
            </w:r>
            <w:r w:rsidRPr="007B4754">
              <w:rPr>
                <w:rStyle w:val="ac"/>
                <w:noProof/>
                <w:sz w:val="28"/>
                <w:szCs w:val="28"/>
              </w:rPr>
              <w:t xml:space="preserve"> публичного права</w:t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8"/>
              <w:szCs w:val="28"/>
            </w:rPr>
            <w:t>6</w:t>
          </w:r>
        </w:p>
        <w:p w:rsidR="007F072C" w:rsidRPr="007B4754" w:rsidRDefault="007F072C" w:rsidP="007F072C">
          <w:pPr>
            <w:pStyle w:val="11"/>
            <w:rPr>
              <w:rFonts w:eastAsiaTheme="minorEastAsia"/>
              <w:lang w:eastAsia="ru-RU"/>
            </w:rPr>
          </w:pPr>
          <w:hyperlink w:anchor="_Toc496143331" w:history="1">
            <w:r w:rsidRPr="006B319C">
              <w:rPr>
                <w:rStyle w:val="ac"/>
              </w:rPr>
              <w:t>ГЛАВА 2. ОТЛИЧИТЕЛЬНЫЕ ЧЕРТЫ ЧАСТНОГО И ПУБЛИЧНОГО ПРАВА</w:t>
            </w:r>
            <w:r w:rsidRPr="006B319C">
              <w:rPr>
                <w:b w:val="0"/>
                <w:webHidden/>
              </w:rPr>
              <w:tab/>
            </w:r>
          </w:hyperlink>
          <w:r>
            <w:t>7</w:t>
          </w:r>
        </w:p>
        <w:p w:rsidR="007F072C" w:rsidRPr="007B4754" w:rsidRDefault="007F072C" w:rsidP="007F072C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hyperlink w:anchor="_Toc496143332" w:history="1">
            <w:r>
              <w:rPr>
                <w:rStyle w:val="ac"/>
                <w:noProof/>
                <w:sz w:val="28"/>
                <w:szCs w:val="28"/>
              </w:rPr>
              <w:t xml:space="preserve">2.1. </w:t>
            </w:r>
            <w:r>
              <w:rPr>
                <w:rStyle w:val="ac"/>
                <w:noProof/>
                <w:sz w:val="28"/>
                <w:szCs w:val="28"/>
              </w:rPr>
              <w:t>Взаимодействие</w:t>
            </w:r>
            <w:r>
              <w:rPr>
                <w:rStyle w:val="ac"/>
                <w:noProof/>
                <w:sz w:val="28"/>
                <w:szCs w:val="28"/>
              </w:rPr>
              <w:t xml:space="preserve"> </w:t>
            </w:r>
            <w:r>
              <w:rPr>
                <w:rStyle w:val="ac"/>
                <w:noProof/>
                <w:sz w:val="28"/>
                <w:szCs w:val="28"/>
              </w:rPr>
              <w:t xml:space="preserve">частного и публичного </w:t>
            </w:r>
            <w:r>
              <w:rPr>
                <w:rStyle w:val="ac"/>
                <w:noProof/>
                <w:sz w:val="28"/>
                <w:szCs w:val="28"/>
              </w:rPr>
              <w:t>права</w:t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7F072C" w:rsidRPr="007B4754" w:rsidRDefault="007F072C" w:rsidP="007F072C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hyperlink w:anchor="_Toc496143333" w:history="1">
            <w:r>
              <w:rPr>
                <w:rStyle w:val="ac"/>
                <w:noProof/>
                <w:sz w:val="28"/>
                <w:szCs w:val="28"/>
              </w:rPr>
              <w:t xml:space="preserve">2.2. </w:t>
            </w:r>
            <w:r>
              <w:rPr>
                <w:rStyle w:val="ac"/>
                <w:noProof/>
                <w:sz w:val="28"/>
                <w:szCs w:val="28"/>
              </w:rPr>
              <w:t>Критерии деления права на частное и публичное</w:t>
            </w:r>
            <w:r w:rsidRPr="007B4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8"/>
              <w:szCs w:val="28"/>
            </w:rPr>
            <w:t>10</w:t>
          </w:r>
        </w:p>
        <w:p w:rsidR="007F072C" w:rsidRPr="006B319C" w:rsidRDefault="007F072C" w:rsidP="007F072C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496143335" w:history="1">
            <w:r w:rsidRPr="006B319C">
              <w:rPr>
                <w:rStyle w:val="ac"/>
              </w:rPr>
              <w:t>ЗАКЛЮЧЕНИЕ</w:t>
            </w:r>
            <w:r w:rsidRPr="006B319C">
              <w:rPr>
                <w:b w:val="0"/>
                <w:webHidden/>
              </w:rPr>
              <w:tab/>
            </w:r>
          </w:hyperlink>
          <w:r>
            <w:rPr>
              <w:b w:val="0"/>
            </w:rPr>
            <w:t>18</w:t>
          </w:r>
        </w:p>
        <w:p w:rsidR="007F072C" w:rsidRPr="00267DF8" w:rsidRDefault="007F072C" w:rsidP="007F072C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496143336" w:history="1">
            <w:r w:rsidRPr="007B4754">
              <w:rPr>
                <w:rStyle w:val="ac"/>
              </w:rPr>
              <w:t>СПИСОК ИСПОЛЬЗОВАННОЙ ЛИТЕРАТУРЫ</w:t>
            </w:r>
            <w:r w:rsidRPr="006B319C">
              <w:rPr>
                <w:b w:val="0"/>
                <w:webHidden/>
              </w:rPr>
              <w:tab/>
            </w:r>
          </w:hyperlink>
          <w:r>
            <w:rPr>
              <w:b w:val="0"/>
            </w:rPr>
            <w:t>22</w:t>
          </w:r>
          <w:bookmarkStart w:id="0" w:name="_GoBack"/>
          <w:bookmarkEnd w:id="0"/>
        </w:p>
        <w:p w:rsidR="007F072C" w:rsidRDefault="007F072C" w:rsidP="007F072C">
          <w:pPr>
            <w:spacing w:line="360" w:lineRule="auto"/>
            <w:jc w:val="both"/>
            <w:rPr>
              <w:sz w:val="28"/>
              <w:szCs w:val="28"/>
            </w:rPr>
          </w:pPr>
          <w:r w:rsidRPr="007B4754">
            <w:rPr>
              <w:bCs/>
              <w:sz w:val="28"/>
              <w:szCs w:val="28"/>
            </w:rPr>
            <w:fldChar w:fldCharType="end"/>
          </w:r>
        </w:p>
      </w:sdtContent>
    </w:sdt>
    <w:p w:rsidR="00014910" w:rsidRPr="00450264" w:rsidRDefault="00137B90" w:rsidP="00137B90">
      <w:pPr>
        <w:spacing w:after="160" w:line="259" w:lineRule="auto"/>
        <w:rPr>
          <w:sz w:val="28"/>
          <w:szCs w:val="28"/>
        </w:rPr>
      </w:pPr>
      <w:r w:rsidRPr="00450264">
        <w:rPr>
          <w:sz w:val="28"/>
          <w:szCs w:val="28"/>
        </w:rPr>
        <w:br w:type="page"/>
      </w:r>
    </w:p>
    <w:p w:rsidR="00014910" w:rsidRPr="00450264" w:rsidRDefault="00014910" w:rsidP="009A0531">
      <w:pPr>
        <w:tabs>
          <w:tab w:val="left" w:pos="180"/>
          <w:tab w:val="left" w:pos="540"/>
        </w:tabs>
        <w:spacing w:before="120" w:after="120"/>
        <w:ind w:left="113" w:right="57"/>
        <w:jc w:val="center"/>
        <w:rPr>
          <w:b/>
          <w:bCs/>
          <w:sz w:val="28"/>
          <w:szCs w:val="28"/>
        </w:rPr>
      </w:pPr>
      <w:r w:rsidRPr="00450264">
        <w:rPr>
          <w:b/>
          <w:bCs/>
          <w:sz w:val="28"/>
          <w:szCs w:val="28"/>
        </w:rPr>
        <w:lastRenderedPageBreak/>
        <w:t>ВВЕДЕНИЕ</w:t>
      </w:r>
    </w:p>
    <w:p w:rsidR="00397D89" w:rsidRPr="00450264" w:rsidRDefault="003B0A62" w:rsidP="007F444C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b/>
          <w:sz w:val="28"/>
          <w:szCs w:val="28"/>
        </w:rPr>
        <w:t>Актуальность исследования</w:t>
      </w:r>
      <w:r w:rsidR="00B67BF4" w:rsidRPr="00450264">
        <w:rPr>
          <w:b/>
          <w:sz w:val="28"/>
          <w:szCs w:val="28"/>
        </w:rPr>
        <w:t>.</w:t>
      </w:r>
      <w:r w:rsidRPr="00450264">
        <w:rPr>
          <w:b/>
          <w:sz w:val="28"/>
          <w:szCs w:val="28"/>
        </w:rPr>
        <w:t xml:space="preserve"> </w:t>
      </w:r>
      <w:r w:rsidR="00BE3EA0" w:rsidRPr="00450264">
        <w:rPr>
          <w:sz w:val="28"/>
          <w:szCs w:val="28"/>
        </w:rPr>
        <w:t xml:space="preserve">Вопрос о соотношении публичных и частных интересов в правовом регулировании и шире - о соотношении публичного и частного права заслуженно относится к категории «вечных» вопросов юриспруденции. На протяжении нескольких последних лет в юридической литературе активно обсуждается вопрос о необходимости сочетания, гармонизации публичных и частных интересов в правовом </w:t>
      </w:r>
      <w:r w:rsidR="00377515" w:rsidRPr="00450264">
        <w:rPr>
          <w:sz w:val="28"/>
          <w:szCs w:val="28"/>
        </w:rPr>
        <w:t>регулировании.</w:t>
      </w:r>
      <w:r w:rsidR="00BE3EA0" w:rsidRPr="00450264">
        <w:rPr>
          <w:sz w:val="28"/>
          <w:szCs w:val="28"/>
        </w:rPr>
        <w:t xml:space="preserve"> Необходимо полностью согласится с выводом о том, что «обеспечение баланса публичных и частных интересов - основная задача </w:t>
      </w:r>
      <w:r w:rsidR="00C11A25" w:rsidRPr="00450264">
        <w:rPr>
          <w:sz w:val="28"/>
          <w:szCs w:val="28"/>
        </w:rPr>
        <w:t>права на современном этапе.</w:t>
      </w:r>
    </w:p>
    <w:p w:rsidR="00C11A25" w:rsidRPr="00450264" w:rsidRDefault="00C11A25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Внимание к проблемам соотношения публичного и частного права в последнее время значительно возросло благодаря продолжающемуся размежеванию права в Российской Федерации на публичное и частное - практическая реализация данного процесса требует соответствующей теоретической базы и разработок. Проблема эта уже давно утратила характер чисто теоретической и приобрела огромную практическую значимость, о чем свидетельствует обширная судебная практика. Сугубо практическая постановка вопроса о разграничении права на частное и публичное приводит к формальному подходу и высказываниям следующего характера: «Граница между публичным и частным правом определяется волей государства, избирающего для регулирования отношений один из двух известных методов</w:t>
      </w:r>
      <w:r w:rsidR="00377515" w:rsidRPr="00450264">
        <w:rPr>
          <w:sz w:val="28"/>
          <w:szCs w:val="28"/>
        </w:rPr>
        <w:t>.</w:t>
      </w:r>
    </w:p>
    <w:p w:rsidR="00222EAD" w:rsidRPr="00450264" w:rsidRDefault="00014910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b/>
          <w:sz w:val="28"/>
          <w:szCs w:val="28"/>
        </w:rPr>
        <w:t>Цели исследования:</w:t>
      </w:r>
      <w:r w:rsidRPr="00450264">
        <w:rPr>
          <w:sz w:val="28"/>
          <w:szCs w:val="28"/>
        </w:rPr>
        <w:t xml:space="preserve"> Определить понятие</w:t>
      </w:r>
      <w:r w:rsidR="00CA3DFE" w:rsidRPr="00450264">
        <w:rPr>
          <w:sz w:val="28"/>
          <w:szCs w:val="28"/>
        </w:rPr>
        <w:t xml:space="preserve">, </w:t>
      </w:r>
      <w:r w:rsidR="003B0A62" w:rsidRPr="00450264">
        <w:rPr>
          <w:sz w:val="28"/>
          <w:szCs w:val="28"/>
        </w:rPr>
        <w:t>и основные характеристики частного и публичного права</w:t>
      </w:r>
      <w:r w:rsidR="00222EAD" w:rsidRPr="00450264">
        <w:rPr>
          <w:sz w:val="28"/>
          <w:szCs w:val="28"/>
        </w:rPr>
        <w:t xml:space="preserve">, а также </w:t>
      </w:r>
      <w:r w:rsidR="00CA3DFE" w:rsidRPr="00450264">
        <w:rPr>
          <w:sz w:val="28"/>
          <w:szCs w:val="28"/>
        </w:rPr>
        <w:t>выявить</w:t>
      </w:r>
      <w:r w:rsidR="00222EAD" w:rsidRPr="00450264">
        <w:rPr>
          <w:sz w:val="28"/>
          <w:szCs w:val="28"/>
        </w:rPr>
        <w:t xml:space="preserve"> </w:t>
      </w:r>
      <w:r w:rsidR="00A65C26" w:rsidRPr="00450264">
        <w:rPr>
          <w:sz w:val="28"/>
          <w:szCs w:val="28"/>
        </w:rPr>
        <w:t>их отличительные черты.</w:t>
      </w:r>
    </w:p>
    <w:p w:rsidR="00A65C26" w:rsidRPr="00450264" w:rsidRDefault="00A65C26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К </w:t>
      </w:r>
      <w:r w:rsidRPr="00450264">
        <w:rPr>
          <w:b/>
          <w:sz w:val="28"/>
          <w:szCs w:val="28"/>
        </w:rPr>
        <w:t>задачам</w:t>
      </w:r>
      <w:r w:rsidRPr="00450264">
        <w:rPr>
          <w:sz w:val="28"/>
          <w:szCs w:val="28"/>
        </w:rPr>
        <w:t xml:space="preserve"> исследования можно отнести следующ</w:t>
      </w:r>
      <w:r w:rsidR="008F3883" w:rsidRPr="00450264">
        <w:rPr>
          <w:sz w:val="28"/>
          <w:szCs w:val="28"/>
        </w:rPr>
        <w:t>е</w:t>
      </w:r>
      <w:r w:rsidRPr="00450264">
        <w:rPr>
          <w:sz w:val="28"/>
          <w:szCs w:val="28"/>
        </w:rPr>
        <w:t>е:</w:t>
      </w:r>
    </w:p>
    <w:p w:rsidR="00A65C26" w:rsidRPr="00450264" w:rsidRDefault="00A65C26" w:rsidP="003B115E">
      <w:pPr>
        <w:spacing w:line="360" w:lineRule="auto"/>
        <w:ind w:right="57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1) определить основные характеристики частного и публичного права;</w:t>
      </w:r>
    </w:p>
    <w:p w:rsidR="006932CD" w:rsidRPr="00450264" w:rsidRDefault="00014910" w:rsidP="00137B90">
      <w:pPr>
        <w:spacing w:line="360" w:lineRule="auto"/>
        <w:ind w:right="57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2</w:t>
      </w:r>
      <w:r w:rsidR="003D17E7" w:rsidRPr="00450264">
        <w:rPr>
          <w:sz w:val="28"/>
          <w:szCs w:val="28"/>
        </w:rPr>
        <w:t>)</w:t>
      </w:r>
      <w:r w:rsidR="0024572E" w:rsidRPr="00450264">
        <w:rPr>
          <w:sz w:val="28"/>
          <w:szCs w:val="28"/>
        </w:rPr>
        <w:t xml:space="preserve"> </w:t>
      </w:r>
      <w:r w:rsidR="006932CD" w:rsidRPr="00450264">
        <w:rPr>
          <w:sz w:val="28"/>
          <w:szCs w:val="28"/>
        </w:rPr>
        <w:t xml:space="preserve">выявить </w:t>
      </w:r>
      <w:r w:rsidR="00A65C26" w:rsidRPr="00450264">
        <w:rPr>
          <w:sz w:val="28"/>
          <w:szCs w:val="28"/>
        </w:rPr>
        <w:t>их понятия</w:t>
      </w:r>
      <w:r w:rsidR="006932CD" w:rsidRPr="00450264">
        <w:rPr>
          <w:sz w:val="28"/>
          <w:szCs w:val="28"/>
        </w:rPr>
        <w:t>;</w:t>
      </w:r>
    </w:p>
    <w:p w:rsidR="00014910" w:rsidRPr="00450264" w:rsidRDefault="006932CD" w:rsidP="00137B90">
      <w:pPr>
        <w:spacing w:line="360" w:lineRule="auto"/>
        <w:ind w:right="57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3) </w:t>
      </w:r>
      <w:r w:rsidR="00DD097B" w:rsidRPr="00450264">
        <w:rPr>
          <w:sz w:val="28"/>
          <w:szCs w:val="28"/>
        </w:rPr>
        <w:t xml:space="preserve">проанализировать основные проблемы </w:t>
      </w:r>
      <w:r w:rsidR="00A65C26" w:rsidRPr="00450264">
        <w:rPr>
          <w:sz w:val="28"/>
          <w:szCs w:val="28"/>
        </w:rPr>
        <w:t xml:space="preserve">сравнения </w:t>
      </w:r>
      <w:r w:rsidR="003B2B1E" w:rsidRPr="00450264">
        <w:rPr>
          <w:sz w:val="28"/>
          <w:szCs w:val="28"/>
        </w:rPr>
        <w:t xml:space="preserve">и </w:t>
      </w:r>
      <w:r w:rsidR="00A65C26" w:rsidRPr="00450264">
        <w:rPr>
          <w:sz w:val="28"/>
          <w:szCs w:val="28"/>
        </w:rPr>
        <w:t>их и взаимодействие</w:t>
      </w:r>
      <w:r w:rsidR="00014910" w:rsidRPr="00450264">
        <w:rPr>
          <w:sz w:val="28"/>
          <w:szCs w:val="28"/>
        </w:rPr>
        <w:t>;</w:t>
      </w:r>
    </w:p>
    <w:p w:rsidR="00ED178A" w:rsidRPr="00450264" w:rsidRDefault="00014910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b/>
          <w:sz w:val="28"/>
          <w:szCs w:val="28"/>
        </w:rPr>
        <w:t>Объектом</w:t>
      </w:r>
      <w:r w:rsidRPr="00450264">
        <w:rPr>
          <w:sz w:val="28"/>
          <w:szCs w:val="28"/>
        </w:rPr>
        <w:t xml:space="preserve"> исследования являются </w:t>
      </w:r>
      <w:r w:rsidR="003B2B1E" w:rsidRPr="00450264">
        <w:rPr>
          <w:sz w:val="28"/>
          <w:szCs w:val="28"/>
        </w:rPr>
        <w:t>основные характеристики частного и публичного права</w:t>
      </w:r>
      <w:r w:rsidR="00ED178A" w:rsidRPr="00450264">
        <w:rPr>
          <w:sz w:val="28"/>
          <w:szCs w:val="28"/>
        </w:rPr>
        <w:t>.</w:t>
      </w:r>
    </w:p>
    <w:p w:rsidR="00014910" w:rsidRPr="00450264" w:rsidRDefault="00014910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b/>
          <w:sz w:val="28"/>
          <w:szCs w:val="28"/>
        </w:rPr>
        <w:lastRenderedPageBreak/>
        <w:t>Предметом</w:t>
      </w:r>
      <w:r w:rsidRPr="00450264">
        <w:rPr>
          <w:sz w:val="28"/>
          <w:szCs w:val="28"/>
        </w:rPr>
        <w:t xml:space="preserve"> данного исследования явля</w:t>
      </w:r>
      <w:r w:rsidR="004B067A" w:rsidRPr="00450264">
        <w:rPr>
          <w:sz w:val="28"/>
          <w:szCs w:val="28"/>
        </w:rPr>
        <w:t xml:space="preserve">ется </w:t>
      </w:r>
      <w:r w:rsidR="003B2B1E" w:rsidRPr="00450264">
        <w:rPr>
          <w:sz w:val="28"/>
          <w:szCs w:val="28"/>
        </w:rPr>
        <w:t>выявление их понятий</w:t>
      </w:r>
      <w:r w:rsidRPr="00450264">
        <w:rPr>
          <w:sz w:val="28"/>
          <w:szCs w:val="28"/>
        </w:rPr>
        <w:t>.</w:t>
      </w:r>
    </w:p>
    <w:p w:rsidR="00014910" w:rsidRPr="00450264" w:rsidRDefault="00014910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 курсовой работе использованы положения и теоретические выводы, содержащиеся в трудах отечественных ученых,</w:t>
      </w:r>
      <w:r w:rsidR="00FA3782" w:rsidRPr="00450264">
        <w:rPr>
          <w:sz w:val="28"/>
          <w:szCs w:val="28"/>
        </w:rPr>
        <w:t xml:space="preserve"> в которых выявляются </w:t>
      </w:r>
      <w:r w:rsidR="003B2B1E" w:rsidRPr="00450264">
        <w:rPr>
          <w:sz w:val="28"/>
          <w:szCs w:val="28"/>
        </w:rPr>
        <w:t>основные характеристики частного и публичного права</w:t>
      </w:r>
      <w:r w:rsidR="00FA3782" w:rsidRPr="00450264">
        <w:rPr>
          <w:sz w:val="28"/>
          <w:szCs w:val="28"/>
        </w:rPr>
        <w:t>,</w:t>
      </w:r>
      <w:r w:rsidR="00696A16" w:rsidRPr="00450264">
        <w:rPr>
          <w:sz w:val="28"/>
          <w:szCs w:val="28"/>
        </w:rPr>
        <w:t xml:space="preserve"> </w:t>
      </w:r>
      <w:r w:rsidR="00FA3782" w:rsidRPr="00450264">
        <w:rPr>
          <w:sz w:val="28"/>
          <w:szCs w:val="28"/>
        </w:rPr>
        <w:t xml:space="preserve">исследуются проблемы </w:t>
      </w:r>
      <w:r w:rsidR="003B2B1E" w:rsidRPr="00450264">
        <w:rPr>
          <w:sz w:val="28"/>
          <w:szCs w:val="28"/>
        </w:rPr>
        <w:t>и отличительные черты</w:t>
      </w:r>
      <w:r w:rsidRPr="00450264">
        <w:rPr>
          <w:sz w:val="28"/>
          <w:szCs w:val="28"/>
        </w:rPr>
        <w:t>. К авторам, занимающимся разработкой данной темы, относятся:</w:t>
      </w:r>
      <w:r w:rsidR="005065CF" w:rsidRPr="00450264">
        <w:rPr>
          <w:sz w:val="28"/>
          <w:szCs w:val="28"/>
        </w:rPr>
        <w:t xml:space="preserve"> </w:t>
      </w:r>
      <w:r w:rsidR="003B2B1E" w:rsidRPr="00450264">
        <w:rPr>
          <w:sz w:val="28"/>
          <w:szCs w:val="28"/>
        </w:rPr>
        <w:t>Голубцов В.Г., Винницкий А.В., Мамай. Е.А., Бекбаев. Е.З.</w:t>
      </w:r>
      <w:r w:rsidRPr="00450264">
        <w:rPr>
          <w:sz w:val="28"/>
          <w:szCs w:val="28"/>
        </w:rPr>
        <w:t xml:space="preserve"> и другие.</w:t>
      </w:r>
    </w:p>
    <w:p w:rsidR="00014910" w:rsidRPr="00450264" w:rsidRDefault="00014910" w:rsidP="003B115E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b/>
          <w:sz w:val="28"/>
          <w:szCs w:val="28"/>
        </w:rPr>
        <w:t>Методы исследования:</w:t>
      </w:r>
      <w:r w:rsidRPr="00450264">
        <w:rPr>
          <w:sz w:val="28"/>
          <w:szCs w:val="28"/>
        </w:rPr>
        <w:t xml:space="preserve"> в данной работе использовались методы анализа, синтеза, классификации, обобщения, сравнения.</w:t>
      </w:r>
    </w:p>
    <w:p w:rsidR="001B6C6E" w:rsidRPr="00450264" w:rsidRDefault="00014910" w:rsidP="00137B90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b/>
          <w:sz w:val="28"/>
          <w:szCs w:val="28"/>
        </w:rPr>
        <w:t>Структура курсовой работы.</w:t>
      </w:r>
      <w:r w:rsidRPr="00450264">
        <w:rPr>
          <w:sz w:val="28"/>
          <w:szCs w:val="28"/>
        </w:rPr>
        <w:t xml:space="preserve"> Работа состоит из введения, двух глав, включающих </w:t>
      </w:r>
      <w:r w:rsidR="009F2B84" w:rsidRPr="00450264">
        <w:rPr>
          <w:sz w:val="28"/>
          <w:szCs w:val="28"/>
        </w:rPr>
        <w:t>три</w:t>
      </w:r>
      <w:r w:rsidRPr="00450264">
        <w:rPr>
          <w:sz w:val="28"/>
          <w:szCs w:val="28"/>
        </w:rPr>
        <w:t xml:space="preserve"> </w:t>
      </w:r>
      <w:r w:rsidR="009F2B84" w:rsidRPr="00450264">
        <w:rPr>
          <w:sz w:val="28"/>
          <w:szCs w:val="28"/>
        </w:rPr>
        <w:t>параграфа</w:t>
      </w:r>
      <w:r w:rsidRPr="00450264">
        <w:rPr>
          <w:sz w:val="28"/>
          <w:szCs w:val="28"/>
        </w:rPr>
        <w:t xml:space="preserve">, заключения, списка использованных источников. В первой главе рассматриваются </w:t>
      </w:r>
      <w:r w:rsidR="00A65C26" w:rsidRPr="00450264">
        <w:rPr>
          <w:sz w:val="28"/>
          <w:szCs w:val="28"/>
        </w:rPr>
        <w:t>основные характеристики частного и публичного права</w:t>
      </w:r>
      <w:r w:rsidRPr="00450264">
        <w:rPr>
          <w:sz w:val="28"/>
          <w:szCs w:val="28"/>
        </w:rPr>
        <w:t xml:space="preserve">. Во второй главе </w:t>
      </w:r>
      <w:r w:rsidR="003B2B1E" w:rsidRPr="00450264">
        <w:rPr>
          <w:sz w:val="28"/>
          <w:szCs w:val="28"/>
        </w:rPr>
        <w:t>выявляются их проблемы.</w:t>
      </w:r>
    </w:p>
    <w:p w:rsidR="00B03975" w:rsidRPr="00450264" w:rsidRDefault="00331D44" w:rsidP="00331D44">
      <w:pPr>
        <w:spacing w:line="360" w:lineRule="auto"/>
        <w:ind w:left="113" w:right="57"/>
        <w:jc w:val="center"/>
        <w:rPr>
          <w:b/>
          <w:sz w:val="28"/>
          <w:szCs w:val="28"/>
        </w:rPr>
      </w:pPr>
      <w:r w:rsidRPr="00450264">
        <w:rPr>
          <w:b/>
          <w:sz w:val="28"/>
          <w:szCs w:val="28"/>
        </w:rPr>
        <w:br w:type="column"/>
      </w:r>
      <w:r w:rsidR="00B03975" w:rsidRPr="00450264">
        <w:rPr>
          <w:b/>
          <w:sz w:val="28"/>
          <w:szCs w:val="28"/>
        </w:rPr>
        <w:lastRenderedPageBreak/>
        <w:t>Глава 1. ПОНЯТИ</w:t>
      </w:r>
      <w:r w:rsidR="001B6C6E" w:rsidRPr="00450264">
        <w:rPr>
          <w:b/>
          <w:sz w:val="28"/>
          <w:szCs w:val="28"/>
        </w:rPr>
        <w:t>Е, И ОСНОВНЫЕ ХАРАКТЕРИСТИКИ ЧАСТНОГО И ПУБЛИЧНОГО ПРАВА.</w:t>
      </w:r>
    </w:p>
    <w:p w:rsidR="00331D44" w:rsidRPr="00450264" w:rsidRDefault="00331D44" w:rsidP="00331D44">
      <w:pPr>
        <w:spacing w:line="360" w:lineRule="auto"/>
        <w:ind w:left="113" w:right="57"/>
        <w:jc w:val="center"/>
        <w:rPr>
          <w:b/>
          <w:sz w:val="28"/>
          <w:szCs w:val="28"/>
        </w:rPr>
      </w:pPr>
    </w:p>
    <w:p w:rsidR="000F10D1" w:rsidRPr="00450264" w:rsidRDefault="0017549D" w:rsidP="00C01377">
      <w:pPr>
        <w:pStyle w:val="a5"/>
        <w:numPr>
          <w:ilvl w:val="1"/>
          <w:numId w:val="15"/>
        </w:numPr>
        <w:spacing w:line="360" w:lineRule="auto"/>
        <w:ind w:right="57"/>
        <w:jc w:val="both"/>
        <w:rPr>
          <w:b/>
          <w:sz w:val="28"/>
          <w:szCs w:val="28"/>
        </w:rPr>
      </w:pPr>
      <w:r w:rsidRPr="00450264">
        <w:rPr>
          <w:b/>
          <w:sz w:val="28"/>
          <w:szCs w:val="28"/>
        </w:rPr>
        <w:t xml:space="preserve">Понятие </w:t>
      </w:r>
      <w:r w:rsidR="001B6C6E" w:rsidRPr="00450264">
        <w:rPr>
          <w:b/>
          <w:sz w:val="28"/>
          <w:szCs w:val="28"/>
        </w:rPr>
        <w:t>частного права</w:t>
      </w:r>
    </w:p>
    <w:p w:rsidR="004E549B" w:rsidRPr="00450264" w:rsidRDefault="004E549B" w:rsidP="00EB2B34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EB2B34">
        <w:rPr>
          <w:bCs/>
          <w:sz w:val="28"/>
          <w:szCs w:val="28"/>
          <w:bdr w:val="none" w:sz="0" w:space="0" w:color="auto" w:frame="1"/>
        </w:rPr>
        <w:t>Частное право</w:t>
      </w:r>
      <w:r w:rsidRPr="0045026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450264">
        <w:rPr>
          <w:sz w:val="28"/>
          <w:szCs w:val="28"/>
        </w:rPr>
        <w:t xml:space="preserve">- </w:t>
      </w:r>
      <w:r w:rsidR="00873512" w:rsidRPr="00450264">
        <w:rPr>
          <w:sz w:val="28"/>
          <w:szCs w:val="28"/>
        </w:rPr>
        <w:t>часть системы действующего законодательства</w:t>
      </w:r>
      <w:r w:rsidRPr="00450264">
        <w:rPr>
          <w:sz w:val="28"/>
          <w:szCs w:val="28"/>
        </w:rPr>
        <w:t xml:space="preserve">, которая обеспечивает интерес отдельной </w:t>
      </w:r>
      <w:r w:rsidR="002648BA" w:rsidRPr="00450264">
        <w:rPr>
          <w:sz w:val="28"/>
          <w:szCs w:val="28"/>
        </w:rPr>
        <w:t xml:space="preserve">личности, коллективов людей, </w:t>
      </w:r>
      <w:r w:rsidR="00E67B2C" w:rsidRPr="00450264">
        <w:rPr>
          <w:sz w:val="28"/>
          <w:szCs w:val="28"/>
        </w:rPr>
        <w:t xml:space="preserve">упорядочивает </w:t>
      </w:r>
      <w:r w:rsidR="002648BA" w:rsidRPr="00450264">
        <w:rPr>
          <w:sz w:val="28"/>
          <w:szCs w:val="28"/>
        </w:rPr>
        <w:t>отношения</w:t>
      </w:r>
      <w:r w:rsidRPr="00450264">
        <w:rPr>
          <w:sz w:val="28"/>
          <w:szCs w:val="28"/>
        </w:rPr>
        <w:t xml:space="preserve"> граждан, их объединений, предприятий, фирм и иных хозяйстве</w:t>
      </w:r>
      <w:r w:rsidR="00E67B2C" w:rsidRPr="00450264">
        <w:rPr>
          <w:sz w:val="28"/>
          <w:szCs w:val="28"/>
        </w:rPr>
        <w:t>нных подразделений и основывается</w:t>
      </w:r>
      <w:r w:rsidRPr="00450264">
        <w:rPr>
          <w:sz w:val="28"/>
          <w:szCs w:val="28"/>
        </w:rPr>
        <w:t xml:space="preserve"> на договоре между равноправными сторонами. Ч</w:t>
      </w:r>
      <w:r w:rsidR="00137B90" w:rsidRPr="00450264">
        <w:rPr>
          <w:sz w:val="28"/>
          <w:szCs w:val="28"/>
        </w:rPr>
        <w:t xml:space="preserve">астное </w:t>
      </w:r>
      <w:r w:rsidRPr="00450264">
        <w:rPr>
          <w:sz w:val="28"/>
          <w:szCs w:val="28"/>
        </w:rPr>
        <w:t>п</w:t>
      </w:r>
      <w:r w:rsidR="00137B90" w:rsidRPr="00450264">
        <w:rPr>
          <w:sz w:val="28"/>
          <w:szCs w:val="28"/>
        </w:rPr>
        <w:t>раво</w:t>
      </w:r>
      <w:r w:rsidRPr="00450264">
        <w:rPr>
          <w:sz w:val="28"/>
          <w:szCs w:val="28"/>
        </w:rPr>
        <w:t xml:space="preserve"> отличается от публичного права, </w:t>
      </w:r>
      <w:r w:rsidR="00E67B2C" w:rsidRPr="00450264">
        <w:rPr>
          <w:sz w:val="28"/>
          <w:szCs w:val="28"/>
        </w:rPr>
        <w:t>тем, что оно на</w:t>
      </w:r>
      <w:r w:rsidRPr="00450264">
        <w:rPr>
          <w:sz w:val="28"/>
          <w:szCs w:val="28"/>
        </w:rPr>
        <w:t xml:space="preserve">правлено на защиту общественного интереса, блага всего государства и связано с полномочиями и организационно-властной деятельностью государственных органов. </w:t>
      </w:r>
      <w:r w:rsidR="00E67B2C" w:rsidRPr="00450264">
        <w:rPr>
          <w:sz w:val="28"/>
          <w:szCs w:val="28"/>
        </w:rPr>
        <w:t>Отрасль частного</w:t>
      </w:r>
      <w:r w:rsidR="007F16EA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п</w:t>
      </w:r>
      <w:r w:rsidR="00E67B2C" w:rsidRPr="00450264">
        <w:rPr>
          <w:sz w:val="28"/>
          <w:szCs w:val="28"/>
        </w:rPr>
        <w:t xml:space="preserve">рава </w:t>
      </w:r>
      <w:r w:rsidRPr="00450264">
        <w:rPr>
          <w:sz w:val="28"/>
          <w:szCs w:val="28"/>
        </w:rPr>
        <w:t>регулирует имущественные и личные неимущественные отношения людей и предопределено саморегуляцией свободной личности, осуществлением права частной собственности и частног</w:t>
      </w:r>
      <w:r w:rsidR="007F16EA" w:rsidRPr="00450264">
        <w:rPr>
          <w:sz w:val="28"/>
          <w:szCs w:val="28"/>
        </w:rPr>
        <w:t>о предпринимательства. В Частном праве</w:t>
      </w:r>
      <w:r w:rsidRPr="00450264">
        <w:rPr>
          <w:sz w:val="28"/>
          <w:szCs w:val="28"/>
        </w:rPr>
        <w:t xml:space="preserve"> индивид, коллектив людей выступают как независимые, самостоятельные субъекты, вступающие в равноправные договорные отношения с другими субъектами </w:t>
      </w:r>
      <w:r w:rsidR="00873512" w:rsidRPr="00450264">
        <w:rPr>
          <w:sz w:val="28"/>
          <w:szCs w:val="28"/>
        </w:rPr>
        <w:t>власти</w:t>
      </w:r>
      <w:r w:rsidRPr="00450264">
        <w:rPr>
          <w:sz w:val="28"/>
          <w:szCs w:val="28"/>
        </w:rPr>
        <w:t>, в то время как в публичном праве они подчинены государственной воле, зав</w:t>
      </w:r>
      <w:r w:rsidR="007F16EA" w:rsidRPr="00450264">
        <w:rPr>
          <w:sz w:val="28"/>
          <w:szCs w:val="28"/>
        </w:rPr>
        <w:t>исят от нее. Существование Частного права</w:t>
      </w:r>
      <w:r w:rsidRPr="00450264">
        <w:rPr>
          <w:sz w:val="28"/>
          <w:szCs w:val="28"/>
        </w:rPr>
        <w:t xml:space="preserve"> означает юридическое признание того, что в </w:t>
      </w:r>
      <w:r w:rsidR="002648BA" w:rsidRPr="00450264">
        <w:rPr>
          <w:sz w:val="28"/>
          <w:szCs w:val="28"/>
        </w:rPr>
        <w:t>конкретных сферах</w:t>
      </w:r>
      <w:r w:rsidRPr="00450264">
        <w:rPr>
          <w:sz w:val="28"/>
          <w:szCs w:val="28"/>
        </w:rPr>
        <w:t xml:space="preserve"> общественной жизни (личная свобода, культурно-бытовая сфера, право собственности, частная инициатива) прямое вмешательство государства и его органов запрещено или ограничено. Здесь государство лишь охраняет и обеспечивает то, что решили субъекты права по взаимной договоренности. Государство, его подразделения могут быть субъек</w:t>
      </w:r>
      <w:r w:rsidR="00653085" w:rsidRPr="00450264">
        <w:rPr>
          <w:sz w:val="28"/>
          <w:szCs w:val="28"/>
        </w:rPr>
        <w:t>тами правоотношений в сфере ч</w:t>
      </w:r>
      <w:r w:rsidR="007F16EA" w:rsidRPr="00450264">
        <w:rPr>
          <w:sz w:val="28"/>
          <w:szCs w:val="28"/>
        </w:rPr>
        <w:t xml:space="preserve">астного </w:t>
      </w:r>
      <w:r w:rsidR="00653085" w:rsidRPr="00450264">
        <w:rPr>
          <w:sz w:val="28"/>
          <w:szCs w:val="28"/>
        </w:rPr>
        <w:t>законодательства</w:t>
      </w:r>
      <w:r w:rsidRPr="00450264">
        <w:rPr>
          <w:sz w:val="28"/>
          <w:szCs w:val="28"/>
        </w:rPr>
        <w:t>, однако они выступают там не как носители государственно-властных полномочий, а как равноправные контрагенты</w:t>
      </w:r>
      <w:r w:rsidR="00377515" w:rsidRPr="00450264">
        <w:rPr>
          <w:sz w:val="28"/>
          <w:szCs w:val="28"/>
        </w:rPr>
        <w:t>, заключающие</w:t>
      </w:r>
      <w:r w:rsidRPr="00450264">
        <w:rPr>
          <w:sz w:val="28"/>
          <w:szCs w:val="28"/>
        </w:rPr>
        <w:t xml:space="preserve"> на основе свободного волеизъявления договоры и сделки. </w:t>
      </w:r>
      <w:r w:rsidR="00873512" w:rsidRPr="00450264">
        <w:rPr>
          <w:sz w:val="28"/>
          <w:szCs w:val="28"/>
        </w:rPr>
        <w:t>Различные</w:t>
      </w:r>
      <w:r w:rsidRPr="00450264">
        <w:rPr>
          <w:sz w:val="28"/>
          <w:szCs w:val="28"/>
        </w:rPr>
        <w:t xml:space="preserve"> формы государственно-властного воздействия на вступление в частноправовые отношения, </w:t>
      </w:r>
      <w:r w:rsidRPr="00450264">
        <w:rPr>
          <w:sz w:val="28"/>
          <w:szCs w:val="28"/>
        </w:rPr>
        <w:lastRenderedPageBreak/>
        <w:t>ограничение гражданской правоспособности и дееспособности запрещаются законом и влекут</w:t>
      </w:r>
      <w:r w:rsidR="00873512" w:rsidRPr="00450264">
        <w:rPr>
          <w:sz w:val="28"/>
          <w:szCs w:val="28"/>
        </w:rPr>
        <w:t xml:space="preserve"> за собой уголовную</w:t>
      </w:r>
      <w:r w:rsidRPr="00450264">
        <w:rPr>
          <w:sz w:val="28"/>
          <w:szCs w:val="28"/>
        </w:rPr>
        <w:t>, административную и иную юридическую ответственность.</w:t>
      </w:r>
    </w:p>
    <w:p w:rsidR="004E549B" w:rsidRPr="00EB2B34" w:rsidRDefault="004E549B" w:rsidP="00EB2B34">
      <w:pPr>
        <w:pStyle w:val="a5"/>
        <w:numPr>
          <w:ilvl w:val="1"/>
          <w:numId w:val="15"/>
        </w:numPr>
        <w:spacing w:line="360" w:lineRule="auto"/>
        <w:ind w:right="57"/>
        <w:jc w:val="both"/>
        <w:rPr>
          <w:b/>
          <w:sz w:val="28"/>
          <w:szCs w:val="28"/>
        </w:rPr>
      </w:pPr>
      <w:r w:rsidRPr="00EB2B34">
        <w:rPr>
          <w:b/>
          <w:sz w:val="28"/>
          <w:szCs w:val="28"/>
        </w:rPr>
        <w:t xml:space="preserve"> </w:t>
      </w:r>
      <w:r w:rsidR="000F10D1" w:rsidRPr="00EB2B34">
        <w:rPr>
          <w:b/>
          <w:sz w:val="28"/>
          <w:szCs w:val="28"/>
        </w:rPr>
        <w:t>Понятие публичного права</w:t>
      </w:r>
    </w:p>
    <w:p w:rsidR="007F16EA" w:rsidRPr="00450264" w:rsidRDefault="00977F07" w:rsidP="007F16EA">
      <w:pPr>
        <w:tabs>
          <w:tab w:val="left" w:pos="180"/>
          <w:tab w:val="left" w:pos="54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50264">
        <w:rPr>
          <w:sz w:val="28"/>
          <w:szCs w:val="28"/>
          <w:shd w:val="clear" w:color="auto" w:fill="FFFFFF"/>
        </w:rPr>
        <w:t xml:space="preserve">Публичное право – </w:t>
      </w:r>
      <w:r w:rsidR="00653085" w:rsidRPr="00450264">
        <w:rPr>
          <w:sz w:val="28"/>
          <w:szCs w:val="28"/>
          <w:shd w:val="clear" w:color="auto" w:fill="FFFFFF"/>
        </w:rPr>
        <w:t xml:space="preserve">определяется </w:t>
      </w:r>
      <w:r w:rsidR="002648BA" w:rsidRPr="00450264">
        <w:rPr>
          <w:sz w:val="28"/>
          <w:szCs w:val="28"/>
          <w:shd w:val="clear" w:color="auto" w:fill="FFFFFF"/>
        </w:rPr>
        <w:t>в широком смысле</w:t>
      </w:r>
      <w:r w:rsidR="00653085" w:rsidRPr="00450264">
        <w:rPr>
          <w:sz w:val="28"/>
          <w:szCs w:val="28"/>
          <w:shd w:val="clear" w:color="auto" w:fill="FFFFFF"/>
        </w:rPr>
        <w:t xml:space="preserve"> как </w:t>
      </w:r>
      <w:r w:rsidR="002648BA" w:rsidRPr="00450264">
        <w:rPr>
          <w:sz w:val="28"/>
          <w:szCs w:val="28"/>
          <w:shd w:val="clear" w:color="auto" w:fill="FFFFFF"/>
        </w:rPr>
        <w:t>определенный</w:t>
      </w:r>
      <w:r w:rsidRPr="00450264">
        <w:rPr>
          <w:sz w:val="28"/>
          <w:szCs w:val="28"/>
          <w:shd w:val="clear" w:color="auto" w:fill="FFFFFF"/>
        </w:rPr>
        <w:t xml:space="preserve"> блок, на основании которого создается область, где реализуются соо</w:t>
      </w:r>
      <w:r w:rsidR="00653085" w:rsidRPr="00450264">
        <w:rPr>
          <w:sz w:val="28"/>
          <w:szCs w:val="28"/>
          <w:shd w:val="clear" w:color="auto" w:fill="FFFFFF"/>
        </w:rPr>
        <w:t xml:space="preserve">тветствующие интересы. А именно </w:t>
      </w:r>
      <w:r w:rsidRPr="00450264">
        <w:rPr>
          <w:sz w:val="28"/>
          <w:szCs w:val="28"/>
          <w:shd w:val="clear" w:color="auto" w:fill="FFFFFF"/>
        </w:rPr>
        <w:t xml:space="preserve">- взаимоотношения между отдельными органами публичной власти, а также между последними и частными лицами. Сюда же включаются и объединения индивидуальных субъектов. Во-вторых, </w:t>
      </w:r>
      <w:r w:rsidR="00377515" w:rsidRPr="00450264">
        <w:rPr>
          <w:sz w:val="28"/>
          <w:szCs w:val="28"/>
          <w:shd w:val="clear" w:color="auto" w:fill="FFFFFF"/>
        </w:rPr>
        <w:t xml:space="preserve">в узком смысле: </w:t>
      </w:r>
      <w:r w:rsidRPr="00450264">
        <w:rPr>
          <w:sz w:val="28"/>
          <w:szCs w:val="28"/>
          <w:shd w:val="clear" w:color="auto" w:fill="FFFFFF"/>
        </w:rPr>
        <w:t xml:space="preserve">публичное право – это регулирование правоотношений между сторонами исключительно из единого центра. Это немаловажный факт. Учитывая, что одной из данных сторон является уполномоченное страной должностное лицо или представители государственной власти. Ну а в-третьих, публичное </w:t>
      </w:r>
      <w:r w:rsidR="002648BA" w:rsidRPr="00450264">
        <w:rPr>
          <w:sz w:val="28"/>
          <w:szCs w:val="28"/>
          <w:shd w:val="clear" w:color="auto" w:fill="FFFFFF"/>
        </w:rPr>
        <w:t>законодательство</w:t>
      </w:r>
      <w:r w:rsidRPr="00450264">
        <w:rPr>
          <w:sz w:val="28"/>
          <w:szCs w:val="28"/>
          <w:shd w:val="clear" w:color="auto" w:fill="FFFFFF"/>
        </w:rPr>
        <w:t xml:space="preserve"> – это императивность правовых норм. Они берут свое начало из иерархических истоков. В основном регулирование взаимоотношений между субъектами публичного права реализуется при помощи разрешительных способов, а также волеизъявления властных органов. Они же являются участниками такого вида взаимоотношений. Именно указанные аспекты и включаются юристами в понятие публичного права. Следует обратить внимание на одну</w:t>
      </w:r>
      <w:r w:rsidR="00E66F71" w:rsidRPr="00450264">
        <w:rPr>
          <w:sz w:val="28"/>
          <w:szCs w:val="28"/>
          <w:shd w:val="clear" w:color="auto" w:fill="FFFFFF"/>
        </w:rPr>
        <w:t xml:space="preserve"> главную </w:t>
      </w:r>
      <w:r w:rsidRPr="00450264">
        <w:rPr>
          <w:sz w:val="28"/>
          <w:szCs w:val="28"/>
          <w:shd w:val="clear" w:color="auto" w:fill="FFFFFF"/>
        </w:rPr>
        <w:t>особенность. Она заключаетс</w:t>
      </w:r>
      <w:r w:rsidR="00E66F71" w:rsidRPr="00450264">
        <w:rPr>
          <w:sz w:val="28"/>
          <w:szCs w:val="28"/>
          <w:shd w:val="clear" w:color="auto" w:fill="FFFFFF"/>
        </w:rPr>
        <w:t>я в том, что субъекты публичной власти</w:t>
      </w:r>
      <w:r w:rsidRPr="00450264">
        <w:rPr>
          <w:sz w:val="28"/>
          <w:szCs w:val="28"/>
          <w:shd w:val="clear" w:color="auto" w:fill="FFFFFF"/>
        </w:rPr>
        <w:t xml:space="preserve"> – это в обязательном порядке государство - с одной стороны, и частные лица - с другой стороны. Это немаловажно знать. А вот субъектами частного права в большинстве своем являются </w:t>
      </w:r>
      <w:r w:rsidR="00E66F71" w:rsidRPr="00450264">
        <w:rPr>
          <w:sz w:val="28"/>
          <w:szCs w:val="28"/>
          <w:shd w:val="clear" w:color="auto" w:fill="FFFFFF"/>
        </w:rPr>
        <w:t xml:space="preserve">объединение </w:t>
      </w:r>
      <w:r w:rsidRPr="00450264">
        <w:rPr>
          <w:sz w:val="28"/>
          <w:szCs w:val="28"/>
          <w:shd w:val="clear" w:color="auto" w:fill="FFFFFF"/>
        </w:rPr>
        <w:t>индивиду</w:t>
      </w:r>
      <w:r w:rsidR="00E66F71" w:rsidRPr="00450264">
        <w:rPr>
          <w:sz w:val="28"/>
          <w:szCs w:val="28"/>
          <w:shd w:val="clear" w:color="auto" w:fill="FFFFFF"/>
        </w:rPr>
        <w:t>альных частных лиц</w:t>
      </w:r>
      <w:r w:rsidRPr="00450264">
        <w:rPr>
          <w:sz w:val="28"/>
          <w:szCs w:val="28"/>
          <w:shd w:val="clear" w:color="auto" w:fill="FFFFFF"/>
        </w:rPr>
        <w:t xml:space="preserve">. Теперь рассмотрим </w:t>
      </w:r>
      <w:r w:rsidR="00653085" w:rsidRPr="00450264">
        <w:rPr>
          <w:sz w:val="28"/>
          <w:szCs w:val="28"/>
          <w:shd w:val="clear" w:color="auto" w:fill="FFFFFF"/>
        </w:rPr>
        <w:t xml:space="preserve">на примере </w:t>
      </w:r>
      <w:r w:rsidRPr="00450264">
        <w:rPr>
          <w:sz w:val="28"/>
          <w:szCs w:val="28"/>
          <w:shd w:val="clear" w:color="auto" w:fill="FFFFFF"/>
        </w:rPr>
        <w:t xml:space="preserve">соотношение между указанными </w:t>
      </w:r>
      <w:r w:rsidR="00653085" w:rsidRPr="00450264">
        <w:rPr>
          <w:sz w:val="28"/>
          <w:szCs w:val="28"/>
          <w:shd w:val="clear" w:color="auto" w:fill="FFFFFF"/>
        </w:rPr>
        <w:t>определениями</w:t>
      </w:r>
      <w:r w:rsidRPr="00450264">
        <w:rPr>
          <w:sz w:val="28"/>
          <w:szCs w:val="28"/>
          <w:shd w:val="clear" w:color="auto" w:fill="FFFFFF"/>
        </w:rPr>
        <w:t xml:space="preserve">. Публичное право </w:t>
      </w:r>
      <w:r w:rsidR="00E66F71" w:rsidRPr="00450264">
        <w:rPr>
          <w:sz w:val="28"/>
          <w:szCs w:val="28"/>
          <w:shd w:val="clear" w:color="auto" w:fill="FFFFFF"/>
        </w:rPr>
        <w:t>упорядочивает</w:t>
      </w:r>
      <w:r w:rsidRPr="00450264">
        <w:rPr>
          <w:sz w:val="28"/>
          <w:szCs w:val="28"/>
          <w:shd w:val="clear" w:color="auto" w:fill="FFFFFF"/>
        </w:rPr>
        <w:t xml:space="preserve"> работу органов, которые представляют непосредственно государственную власть. Это правоохранительные структуры, суды и т. д.</w:t>
      </w:r>
      <w:r w:rsidR="00653085" w:rsidRPr="00450264">
        <w:rPr>
          <w:sz w:val="28"/>
          <w:szCs w:val="28"/>
          <w:shd w:val="clear" w:color="auto" w:fill="FFFFFF"/>
        </w:rPr>
        <w:t xml:space="preserve"> К публичной отрасли права</w:t>
      </w:r>
      <w:r w:rsidR="00E66F71" w:rsidRPr="00450264">
        <w:rPr>
          <w:sz w:val="28"/>
          <w:szCs w:val="28"/>
          <w:shd w:val="clear" w:color="auto" w:fill="FFFFFF"/>
        </w:rPr>
        <w:t xml:space="preserve"> относится также </w:t>
      </w:r>
      <w:r w:rsidR="00F80C9A" w:rsidRPr="00450264">
        <w:rPr>
          <w:sz w:val="28"/>
          <w:szCs w:val="28"/>
          <w:shd w:val="clear" w:color="auto" w:fill="FFFFFF"/>
        </w:rPr>
        <w:t>и парламент</w:t>
      </w:r>
      <w:r w:rsidRPr="00450264">
        <w:rPr>
          <w:sz w:val="28"/>
          <w:szCs w:val="28"/>
          <w:shd w:val="clear" w:color="auto" w:fill="FFFFFF"/>
        </w:rPr>
        <w:t xml:space="preserve">. Соответственно, существование и плодотворное функционирование норм частного, права невозможно </w:t>
      </w:r>
      <w:r w:rsidRPr="00450264">
        <w:rPr>
          <w:sz w:val="28"/>
          <w:szCs w:val="28"/>
          <w:shd w:val="clear" w:color="auto" w:fill="FFFFFF"/>
        </w:rPr>
        <w:lastRenderedPageBreak/>
        <w:t xml:space="preserve">представить без плотной взаимосвязи с публичным. Это достоверный факт. </w:t>
      </w:r>
      <w:r w:rsidR="00653085" w:rsidRPr="00450264">
        <w:rPr>
          <w:sz w:val="28"/>
          <w:szCs w:val="28"/>
          <w:shd w:val="clear" w:color="auto" w:fill="FFFFFF"/>
        </w:rPr>
        <w:t xml:space="preserve">Как известно, </w:t>
      </w:r>
      <w:r w:rsidRPr="00450264">
        <w:rPr>
          <w:sz w:val="28"/>
          <w:szCs w:val="28"/>
          <w:shd w:val="clear" w:color="auto" w:fill="FFFFFF"/>
        </w:rPr>
        <w:t>основной задачей публичного права является защита и охрана именно частного.</w:t>
      </w:r>
    </w:p>
    <w:p w:rsidR="009A0531" w:rsidRPr="00450264" w:rsidRDefault="007F16EA" w:rsidP="007F16EA">
      <w:pPr>
        <w:spacing w:after="160" w:line="259" w:lineRule="auto"/>
        <w:rPr>
          <w:sz w:val="28"/>
          <w:szCs w:val="28"/>
        </w:rPr>
      </w:pPr>
      <w:r w:rsidRPr="00450264">
        <w:rPr>
          <w:sz w:val="28"/>
          <w:szCs w:val="28"/>
        </w:rPr>
        <w:br w:type="page"/>
      </w:r>
    </w:p>
    <w:p w:rsidR="00397D89" w:rsidRPr="00450264" w:rsidRDefault="00397D89" w:rsidP="003B115E">
      <w:pPr>
        <w:tabs>
          <w:tab w:val="left" w:pos="180"/>
          <w:tab w:val="left" w:pos="540"/>
        </w:tabs>
        <w:spacing w:line="360" w:lineRule="auto"/>
        <w:contextualSpacing/>
        <w:jc w:val="center"/>
        <w:rPr>
          <w:sz w:val="28"/>
          <w:szCs w:val="28"/>
        </w:rPr>
      </w:pPr>
      <w:r w:rsidRPr="00450264">
        <w:rPr>
          <w:b/>
          <w:sz w:val="28"/>
          <w:szCs w:val="28"/>
        </w:rPr>
        <w:lastRenderedPageBreak/>
        <w:t>Глава 2. Отличительные черты частного и публичного права</w:t>
      </w:r>
    </w:p>
    <w:p w:rsidR="00397D89" w:rsidRPr="00450264" w:rsidRDefault="00EB2B34" w:rsidP="00C01377">
      <w:pPr>
        <w:spacing w:line="360" w:lineRule="auto"/>
        <w:ind w:left="113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397D89" w:rsidRPr="00450264">
        <w:rPr>
          <w:b/>
          <w:sz w:val="28"/>
          <w:szCs w:val="28"/>
        </w:rPr>
        <w:t>Отличия частного от публичного права</w:t>
      </w:r>
    </w:p>
    <w:p w:rsidR="00D4263F" w:rsidRPr="00450264" w:rsidRDefault="00622FDB" w:rsidP="00331D44">
      <w:pPr>
        <w:spacing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Частные и публичные правоотношения, обладая рядом общих признаков и свойств, присущих всем правоотношениям в правовой сфере, отличаются между собой по многим существенным признакам. При этом вопрос о различении частных и публичных правоотношений имеет методологическое значение, поскольку оказывает определенное влияние на решение множества других вопросов в теории правоотношений</w:t>
      </w:r>
      <w:r w:rsidR="006A7D8E" w:rsidRPr="00450264">
        <w:rPr>
          <w:sz w:val="28"/>
          <w:szCs w:val="28"/>
        </w:rPr>
        <w:t xml:space="preserve">.  </w:t>
      </w:r>
      <w:r w:rsidRPr="00450264">
        <w:rPr>
          <w:sz w:val="28"/>
          <w:szCs w:val="28"/>
        </w:rPr>
        <w:t>Недостаточная степень разработанности вопроса о различении и соотно</w:t>
      </w:r>
      <w:r w:rsidR="00E66F71" w:rsidRPr="00450264">
        <w:rPr>
          <w:sz w:val="28"/>
          <w:szCs w:val="28"/>
        </w:rPr>
        <w:t>шении публичных и частных правовых от</w:t>
      </w:r>
      <w:r w:rsidRPr="00450264">
        <w:rPr>
          <w:sz w:val="28"/>
          <w:szCs w:val="28"/>
        </w:rPr>
        <w:t xml:space="preserve">ношений является одной из причин споров среди ученых по </w:t>
      </w:r>
      <w:r w:rsidR="00653085" w:rsidRPr="00450264">
        <w:rPr>
          <w:sz w:val="28"/>
          <w:szCs w:val="28"/>
        </w:rPr>
        <w:t>важным</w:t>
      </w:r>
      <w:r w:rsidRPr="00450264">
        <w:rPr>
          <w:sz w:val="28"/>
          <w:szCs w:val="28"/>
        </w:rPr>
        <w:t xml:space="preserve"> аспектам теории правоотношен</w:t>
      </w:r>
      <w:r w:rsidR="00D4263F" w:rsidRPr="00450264">
        <w:rPr>
          <w:sz w:val="28"/>
          <w:szCs w:val="28"/>
        </w:rPr>
        <w:t>ий.</w:t>
      </w:r>
    </w:p>
    <w:p w:rsidR="00A8672F" w:rsidRPr="00450264" w:rsidRDefault="00A8672F" w:rsidP="00331D44">
      <w:pPr>
        <w:spacing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Не секрет, что в </w:t>
      </w:r>
      <w:r w:rsidR="00E66F71" w:rsidRPr="00450264">
        <w:rPr>
          <w:sz w:val="28"/>
          <w:szCs w:val="28"/>
        </w:rPr>
        <w:t>юриспруденции не</w:t>
      </w:r>
      <w:r w:rsidRPr="00450264">
        <w:rPr>
          <w:sz w:val="28"/>
          <w:szCs w:val="28"/>
        </w:rPr>
        <w:t xml:space="preserve"> всегда четко и последовательно проводился дифференцированный подход к правоотношениям в сфере частного и публичного </w:t>
      </w:r>
      <w:r w:rsidR="00E66F71" w:rsidRPr="00450264">
        <w:rPr>
          <w:sz w:val="28"/>
          <w:szCs w:val="28"/>
        </w:rPr>
        <w:t>законодательства</w:t>
      </w:r>
      <w:r w:rsidRPr="00450264">
        <w:rPr>
          <w:sz w:val="28"/>
          <w:szCs w:val="28"/>
        </w:rPr>
        <w:t xml:space="preserve">, хотя это относится только к советской юридической науке. Начиная со времен Древнего Рима, юристы признавали деление права на частное и публичное. Соответственно этому в </w:t>
      </w:r>
      <w:r w:rsidR="00E66F71" w:rsidRPr="00450264">
        <w:rPr>
          <w:sz w:val="28"/>
          <w:szCs w:val="28"/>
        </w:rPr>
        <w:t>законоведении</w:t>
      </w:r>
      <w:r w:rsidRPr="00450264">
        <w:rPr>
          <w:sz w:val="28"/>
          <w:szCs w:val="28"/>
        </w:rPr>
        <w:t xml:space="preserve"> было принято различать так</w:t>
      </w:r>
      <w:r w:rsidR="00E66F71" w:rsidRPr="00450264">
        <w:rPr>
          <w:sz w:val="28"/>
          <w:szCs w:val="28"/>
        </w:rPr>
        <w:t>же частные и публичные право</w:t>
      </w:r>
      <w:r w:rsidRPr="00450264">
        <w:rPr>
          <w:sz w:val="28"/>
          <w:szCs w:val="28"/>
        </w:rPr>
        <w:t xml:space="preserve">отношения. По данному поводу в российской досоветской юридической литературе Е.Н. Трубецкой писал: </w:t>
      </w:r>
      <w:r w:rsidR="00654950" w:rsidRPr="00450264">
        <w:rPr>
          <w:sz w:val="28"/>
          <w:szCs w:val="28"/>
        </w:rPr>
        <w:t>(</w:t>
      </w:r>
      <w:r w:rsidRPr="00450264">
        <w:rPr>
          <w:sz w:val="28"/>
          <w:szCs w:val="28"/>
        </w:rPr>
        <w:t>Все вообще юридические отношения делятся на частные и публичные: такая классификация в настоящее время является общепринятой</w:t>
      </w:r>
      <w:r w:rsidR="00654950" w:rsidRPr="00450264">
        <w:rPr>
          <w:sz w:val="28"/>
          <w:szCs w:val="28"/>
        </w:rPr>
        <w:t>)</w:t>
      </w:r>
      <w:r w:rsidR="00E21BC2" w:rsidRPr="00450264">
        <w:rPr>
          <w:sz w:val="28"/>
          <w:szCs w:val="28"/>
        </w:rPr>
        <w:t>.</w:t>
      </w:r>
      <w:r w:rsidR="00E21BC2" w:rsidRPr="00450264">
        <w:rPr>
          <w:rStyle w:val="ab"/>
          <w:sz w:val="28"/>
          <w:szCs w:val="28"/>
        </w:rPr>
        <w:footnoteReference w:id="1"/>
      </w:r>
      <w:r w:rsidR="00E21BC2" w:rsidRPr="00450264">
        <w:rPr>
          <w:sz w:val="28"/>
          <w:szCs w:val="28"/>
        </w:rPr>
        <w:t xml:space="preserve"> У</w:t>
      </w:r>
      <w:r w:rsidRPr="00450264">
        <w:rPr>
          <w:sz w:val="28"/>
          <w:szCs w:val="28"/>
        </w:rPr>
        <w:t xml:space="preserve">казанная </w:t>
      </w:r>
      <w:r w:rsidR="00E66F71" w:rsidRPr="00450264">
        <w:rPr>
          <w:sz w:val="28"/>
          <w:szCs w:val="28"/>
        </w:rPr>
        <w:t xml:space="preserve">выше </w:t>
      </w:r>
      <w:r w:rsidR="00B06EF9" w:rsidRPr="00450264">
        <w:rPr>
          <w:sz w:val="28"/>
          <w:szCs w:val="28"/>
        </w:rPr>
        <w:t>типолог</w:t>
      </w:r>
      <w:r w:rsidRPr="00450264">
        <w:rPr>
          <w:sz w:val="28"/>
          <w:szCs w:val="28"/>
        </w:rPr>
        <w:t xml:space="preserve">ия правоотношений как частных и публичных в свое время не была воспринята советской юридической наукой, поскольку там было введено табу на само деление объективного права на частное и публичное. Между тем вопрос о различении частных и публичных правоотношений имеет методологическое значение, поскольку оказывает </w:t>
      </w:r>
      <w:r w:rsidR="00E66F71" w:rsidRPr="00450264">
        <w:rPr>
          <w:sz w:val="28"/>
          <w:szCs w:val="28"/>
        </w:rPr>
        <w:t>существенное влияние</w:t>
      </w:r>
      <w:r w:rsidRPr="00450264">
        <w:rPr>
          <w:sz w:val="28"/>
          <w:szCs w:val="28"/>
        </w:rPr>
        <w:t xml:space="preserve"> на решение множества других</w:t>
      </w:r>
      <w:r w:rsidR="00E66F71" w:rsidRPr="00450264">
        <w:rPr>
          <w:sz w:val="28"/>
          <w:szCs w:val="28"/>
        </w:rPr>
        <w:t xml:space="preserve"> не мало важных вопросов</w:t>
      </w:r>
      <w:r w:rsidRPr="00450264">
        <w:rPr>
          <w:sz w:val="28"/>
          <w:szCs w:val="28"/>
        </w:rPr>
        <w:t xml:space="preserve"> в теории правоотношений, а потому нуждается по возможности в детальном рассмотрении.</w:t>
      </w:r>
    </w:p>
    <w:p w:rsidR="00E21BC2" w:rsidRPr="00450264" w:rsidRDefault="00A8672F" w:rsidP="003D2C39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sz w:val="28"/>
          <w:szCs w:val="28"/>
        </w:rPr>
        <w:lastRenderedPageBreak/>
        <w:t>В российской досоветской юридической литературе основное различие между публичными и частными правоотношениями Ф.В. Тарановский проводит в зависимости от непосредственного участия в них с</w:t>
      </w:r>
      <w:r w:rsidR="00E664D9" w:rsidRPr="00450264">
        <w:rPr>
          <w:sz w:val="28"/>
          <w:szCs w:val="28"/>
        </w:rPr>
        <w:t>убъекта государственной власти.</w:t>
      </w:r>
      <w:r w:rsidR="00E664D9" w:rsidRPr="00450264">
        <w:rPr>
          <w:rStyle w:val="ab"/>
          <w:i/>
          <w:sz w:val="28"/>
          <w:szCs w:val="28"/>
        </w:rPr>
        <w:t xml:space="preserve"> </w:t>
      </w:r>
      <w:r w:rsidR="00E664D9" w:rsidRPr="00450264">
        <w:rPr>
          <w:rStyle w:val="ab"/>
          <w:i/>
          <w:sz w:val="28"/>
          <w:szCs w:val="28"/>
        </w:rPr>
        <w:footnoteReference w:id="2"/>
      </w:r>
    </w:p>
    <w:p w:rsidR="008A2133" w:rsidRPr="00450264" w:rsidRDefault="00A8672F" w:rsidP="003D2C39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 связи с этим Ф.В. Тарановский утверждает, что публичными признаются все те правоотношения, одним из субъектов которых является государство (через свои органы) со специфическим своим характером носителя принудительной власти; частными признаются те отношения, в которых государство отсутствует в качестве субъекта, или же выступает на одной стороне отношения, но лишь как носитель</w:t>
      </w:r>
      <w:r w:rsidR="00E21BC2" w:rsidRPr="00450264">
        <w:rPr>
          <w:sz w:val="28"/>
          <w:szCs w:val="28"/>
        </w:rPr>
        <w:t xml:space="preserve"> имущественных интересов (фиск</w:t>
      </w:r>
      <w:r w:rsidR="00654950" w:rsidRPr="00450264">
        <w:rPr>
          <w:sz w:val="28"/>
          <w:szCs w:val="28"/>
        </w:rPr>
        <w:t>,</w:t>
      </w:r>
      <w:r w:rsidR="007F16EA" w:rsidRPr="00450264">
        <w:rPr>
          <w:sz w:val="28"/>
          <w:szCs w:val="28"/>
        </w:rPr>
        <w:t xml:space="preserve"> </w:t>
      </w:r>
      <w:r w:rsidR="00654950" w:rsidRPr="00450264">
        <w:rPr>
          <w:sz w:val="28"/>
          <w:szCs w:val="28"/>
        </w:rPr>
        <w:t>к</w:t>
      </w:r>
      <w:r w:rsidR="00E21BC2" w:rsidRPr="00450264">
        <w:rPr>
          <w:sz w:val="28"/>
          <w:szCs w:val="28"/>
        </w:rPr>
        <w:t>азна)</w:t>
      </w:r>
      <w:r w:rsidR="00644A94" w:rsidRPr="00450264">
        <w:rPr>
          <w:rStyle w:val="ab"/>
          <w:sz w:val="28"/>
          <w:szCs w:val="28"/>
        </w:rPr>
        <w:footnoteReference w:id="3"/>
      </w:r>
      <w:r w:rsidR="00F80C9A" w:rsidRPr="00450264">
        <w:rPr>
          <w:sz w:val="28"/>
          <w:szCs w:val="28"/>
        </w:rPr>
        <w:t xml:space="preserve">. </w:t>
      </w:r>
      <w:r w:rsidR="00E664D9" w:rsidRPr="00450264">
        <w:rPr>
          <w:sz w:val="28"/>
          <w:szCs w:val="28"/>
        </w:rPr>
        <w:t xml:space="preserve">Констатация того факта, что публичными являются те правоотношения, в которых одним из субъектов является носитель государственно-властных полномочий, дает, в частности, четкий и формально определенный критерий выделения данной группы правоотношений. Одна из особенностей публичных правоотношений состоит в том, что они носят в большинстве случаев вертикальную направленность и являются субординационными, поскольку субъекты государственно-властных полномочий занимают свое строго определенное место на различных ступенях иерархической лестницы государственного механизма, имея заранее очерченный круг правомочий. Цель этих правомочий, как указывает Е.Н. Трубецкой, заключается в выполнении лицом известных общественных обязанностей. Поэтому нормы публичного права точно определяют, как лицо должно пользоваться своими правами, причем оно не может ими не пользоваться: губернатор, например, не может не пользоваться правом управлять губернией; ротный командир не может не пользоваться своим правом командовать ротой; профессор не может не пользоваться своим правом читать лекции. Обязанность пользоваться </w:t>
      </w:r>
      <w:r w:rsidR="00394B07" w:rsidRPr="00450264">
        <w:rPr>
          <w:sz w:val="28"/>
          <w:szCs w:val="28"/>
        </w:rPr>
        <w:t>правами присуща</w:t>
      </w:r>
      <w:r w:rsidR="002F03AE" w:rsidRPr="00450264">
        <w:rPr>
          <w:sz w:val="28"/>
          <w:szCs w:val="28"/>
        </w:rPr>
        <w:t>,</w:t>
      </w:r>
      <w:r w:rsidR="00E664D9" w:rsidRPr="00450264">
        <w:rPr>
          <w:sz w:val="28"/>
          <w:szCs w:val="28"/>
        </w:rPr>
        <w:t xml:space="preserve"> большей части публичных прав, тогда как по отношению </w:t>
      </w:r>
      <w:r w:rsidR="00E664D9" w:rsidRPr="00450264">
        <w:rPr>
          <w:sz w:val="28"/>
          <w:szCs w:val="28"/>
        </w:rPr>
        <w:lastRenderedPageBreak/>
        <w:t xml:space="preserve">к частному лицу такой обязанности не </w:t>
      </w:r>
      <w:r w:rsidR="007F16EA" w:rsidRPr="00450264">
        <w:rPr>
          <w:sz w:val="28"/>
          <w:szCs w:val="28"/>
        </w:rPr>
        <w:t>существует в</w:t>
      </w:r>
      <w:r w:rsidR="00644A94" w:rsidRPr="00450264">
        <w:rPr>
          <w:sz w:val="28"/>
          <w:szCs w:val="28"/>
        </w:rPr>
        <w:t xml:space="preserve"> от</w:t>
      </w:r>
      <w:r w:rsidR="00E664D9" w:rsidRPr="00450264">
        <w:rPr>
          <w:sz w:val="28"/>
          <w:szCs w:val="28"/>
        </w:rPr>
        <w:t>личие от носителя государственно-властных полномочий как стороны публичного правоотношения, за которым стоит непосредственно государство как третье лицо, субъекты частного правоотношения являются самостоятельными распорядителями своих правомочий</w:t>
      </w:r>
      <w:r w:rsidR="007F16EA" w:rsidRPr="00450264">
        <w:rPr>
          <w:sz w:val="28"/>
          <w:szCs w:val="28"/>
        </w:rPr>
        <w:t>.</w:t>
      </w:r>
    </w:p>
    <w:p w:rsidR="00902EC8" w:rsidRPr="00450264" w:rsidRDefault="00EB2B34" w:rsidP="00EB2B34">
      <w:pPr>
        <w:spacing w:line="360" w:lineRule="auto"/>
        <w:ind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902EC8" w:rsidRPr="00450264">
        <w:rPr>
          <w:b/>
          <w:sz w:val="28"/>
          <w:szCs w:val="28"/>
        </w:rPr>
        <w:t>Критерии деления права на частное и публичное</w:t>
      </w:r>
    </w:p>
    <w:p w:rsidR="00902EC8" w:rsidRPr="00450264" w:rsidRDefault="00902EC8" w:rsidP="00C01377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1" w:name="a2"/>
      <w:bookmarkEnd w:id="1"/>
      <w:r w:rsidRPr="00450264">
        <w:rPr>
          <w:sz w:val="28"/>
          <w:szCs w:val="28"/>
        </w:rPr>
        <w:t xml:space="preserve">Деление права на частное </w:t>
      </w:r>
      <w:r w:rsidR="00F80C9A" w:rsidRPr="00450264">
        <w:rPr>
          <w:sz w:val="28"/>
          <w:szCs w:val="28"/>
        </w:rPr>
        <w:t xml:space="preserve">и публичное предпринималось еще </w:t>
      </w:r>
      <w:r w:rsidRPr="00450264">
        <w:rPr>
          <w:bCs/>
          <w:sz w:val="28"/>
          <w:szCs w:val="28"/>
        </w:rPr>
        <w:t>древнеримскими юристами</w:t>
      </w:r>
      <w:r w:rsidRPr="00450264">
        <w:rPr>
          <w:sz w:val="28"/>
          <w:szCs w:val="28"/>
        </w:rPr>
        <w:t xml:space="preserve">. В той или иной форме оно существует и в настоящее время. Суть указанного деления состоит в том, что в праве есть комплексы норм, призванные </w:t>
      </w:r>
      <w:r w:rsidR="00F80C9A" w:rsidRPr="00450264">
        <w:rPr>
          <w:sz w:val="28"/>
          <w:szCs w:val="28"/>
        </w:rPr>
        <w:t xml:space="preserve">преимущественно обеспечить либо </w:t>
      </w:r>
      <w:r w:rsidRPr="00450264">
        <w:rPr>
          <w:bCs/>
          <w:sz w:val="28"/>
          <w:szCs w:val="28"/>
        </w:rPr>
        <w:t>общественный, публичный интерес</w:t>
      </w:r>
      <w:r w:rsidR="007F16EA" w:rsidRPr="00450264">
        <w:rPr>
          <w:sz w:val="28"/>
          <w:szCs w:val="28"/>
        </w:rPr>
        <w:t xml:space="preserve"> </w:t>
      </w:r>
      <w:r w:rsidR="00F80C9A" w:rsidRPr="00450264">
        <w:rPr>
          <w:sz w:val="28"/>
          <w:szCs w:val="28"/>
        </w:rPr>
        <w:t xml:space="preserve">(конституционное, уголовное, </w:t>
      </w:r>
      <w:hyperlink r:id="rId8" w:tooltip="Административное право" w:history="1">
        <w:r w:rsidRPr="00450264">
          <w:rPr>
            <w:sz w:val="28"/>
            <w:szCs w:val="28"/>
          </w:rPr>
          <w:t>административное</w:t>
        </w:r>
      </w:hyperlink>
      <w:r w:rsidR="007F16EA" w:rsidRPr="00450264">
        <w:rPr>
          <w:sz w:val="28"/>
          <w:szCs w:val="28"/>
        </w:rPr>
        <w:t xml:space="preserve">, </w:t>
      </w:r>
      <w:hyperlink r:id="rId9" w:tooltip="Финансовое право" w:history="1">
        <w:r w:rsidRPr="00450264">
          <w:rPr>
            <w:sz w:val="28"/>
            <w:szCs w:val="28"/>
          </w:rPr>
          <w:t>финансовое</w:t>
        </w:r>
      </w:hyperlink>
      <w:r w:rsidR="007F16EA" w:rsidRPr="00450264">
        <w:rPr>
          <w:sz w:val="28"/>
          <w:szCs w:val="28"/>
        </w:rPr>
        <w:t xml:space="preserve"> и другие отрасли права), либо </w:t>
      </w:r>
      <w:r w:rsidRPr="00450264">
        <w:rPr>
          <w:bCs/>
          <w:sz w:val="28"/>
          <w:szCs w:val="28"/>
        </w:rPr>
        <w:t>интересы частных лиц</w:t>
      </w:r>
      <w:r w:rsidRPr="00450264">
        <w:rPr>
          <w:sz w:val="28"/>
          <w:szCs w:val="28"/>
        </w:rPr>
        <w:t>(</w:t>
      </w:r>
      <w:hyperlink r:id="rId10" w:tooltip="Гражданское право" w:history="1">
        <w:r w:rsidRPr="00450264">
          <w:rPr>
            <w:sz w:val="28"/>
            <w:szCs w:val="28"/>
          </w:rPr>
          <w:t>гражданское</w:t>
        </w:r>
      </w:hyperlink>
      <w:r w:rsidR="007F16EA" w:rsidRPr="00450264">
        <w:rPr>
          <w:sz w:val="28"/>
          <w:szCs w:val="28"/>
        </w:rPr>
        <w:t xml:space="preserve">, </w:t>
      </w:r>
      <w:hyperlink r:id="rId11" w:tooltip="Семейное право" w:history="1">
        <w:r w:rsidRPr="00450264">
          <w:rPr>
            <w:sz w:val="28"/>
            <w:szCs w:val="28"/>
          </w:rPr>
          <w:t>семейное</w:t>
        </w:r>
      </w:hyperlink>
      <w:r w:rsidRPr="00450264">
        <w:rPr>
          <w:sz w:val="28"/>
          <w:szCs w:val="28"/>
        </w:rPr>
        <w:t>, торговое и иные</w:t>
      </w:r>
      <w:r w:rsidR="007F16EA" w:rsidRPr="00450264">
        <w:rPr>
          <w:sz w:val="28"/>
          <w:szCs w:val="28"/>
        </w:rPr>
        <w:t xml:space="preserve"> </w:t>
      </w:r>
      <w:hyperlink r:id="rId12" w:tooltip="Отрасли права" w:history="1">
        <w:r w:rsidRPr="00450264">
          <w:rPr>
            <w:sz w:val="28"/>
            <w:szCs w:val="28"/>
          </w:rPr>
          <w:t>отрасли права</w:t>
        </w:r>
      </w:hyperlink>
      <w:r w:rsidRPr="00450264">
        <w:rPr>
          <w:sz w:val="28"/>
          <w:szCs w:val="28"/>
        </w:rPr>
        <w:t>).</w:t>
      </w:r>
    </w:p>
    <w:p w:rsidR="003D2C39" w:rsidRDefault="00902EC8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bCs/>
          <w:sz w:val="28"/>
          <w:szCs w:val="28"/>
        </w:rPr>
        <w:t>Публичное право</w:t>
      </w:r>
      <w:r w:rsidR="007F16EA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образуют нормы, регламентирующие порядок организующей деятельности органов государственной власти и управления по обеспечению общественного интереса. Одной из сторон возникающих отношений является государство, которое с помощью властных велений обеспечивает подчи</w:t>
      </w:r>
      <w:r w:rsidR="007F16EA" w:rsidRPr="00450264">
        <w:rPr>
          <w:sz w:val="28"/>
          <w:szCs w:val="28"/>
        </w:rPr>
        <w:t xml:space="preserve">нение других субъектов. Поэтому </w:t>
      </w:r>
      <w:r w:rsidRPr="00450264">
        <w:rPr>
          <w:bCs/>
          <w:sz w:val="28"/>
          <w:szCs w:val="28"/>
        </w:rPr>
        <w:t>предписания публичного права не могут быть изменены соглашением частных лиц</w:t>
      </w:r>
      <w:r w:rsidRPr="00450264">
        <w:rPr>
          <w:sz w:val="28"/>
          <w:szCs w:val="28"/>
        </w:rPr>
        <w:t>.</w:t>
      </w:r>
    </w:p>
    <w:p w:rsidR="003D2C39" w:rsidRDefault="00902EC8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Однако это не означает, что государство или органы, его представляющие, не могут быть участниками частноправовых отношений.</w:t>
      </w:r>
    </w:p>
    <w:p w:rsidR="00902EC8" w:rsidRPr="00450264" w:rsidRDefault="00902EC8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Советская юридическая наука неплохо изучила сферу публичного права (централизованное управление и императивные методы, его сопровождающие), чего нельзя сказать о частном праве.</w:t>
      </w:r>
    </w:p>
    <w:p w:rsidR="003D2C39" w:rsidRDefault="00902EC8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bCs/>
          <w:sz w:val="28"/>
          <w:szCs w:val="28"/>
        </w:rPr>
        <w:t>Частное право</w:t>
      </w:r>
      <w:r w:rsidR="007F16EA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связано, прежде всег</w:t>
      </w:r>
      <w:r w:rsidR="007F16EA" w:rsidRPr="00450264">
        <w:rPr>
          <w:sz w:val="28"/>
          <w:szCs w:val="28"/>
        </w:rPr>
        <w:t xml:space="preserve">о, с возникновением и развитием </w:t>
      </w:r>
      <w:hyperlink r:id="rId13" w:tooltip="Частная собственность" w:history="1">
        <w:r w:rsidRPr="00450264">
          <w:rPr>
            <w:sz w:val="28"/>
            <w:szCs w:val="28"/>
          </w:rPr>
          <w:t>частной собственности</w:t>
        </w:r>
      </w:hyperlink>
      <w:r w:rsidRPr="00450264">
        <w:rPr>
          <w:sz w:val="28"/>
          <w:szCs w:val="28"/>
        </w:rPr>
        <w:t xml:space="preserve">. Его образуют нормы, охраняющие и регулирующие отношения частных собственников в процессе производства и обмена. Это область децентрализованного регулирования общественных отношений. Государственная власть </w:t>
      </w:r>
      <w:r w:rsidR="00554084" w:rsidRPr="00450264">
        <w:rPr>
          <w:sz w:val="28"/>
          <w:szCs w:val="28"/>
        </w:rPr>
        <w:t>(</w:t>
      </w:r>
      <w:r w:rsidRPr="00450264">
        <w:rPr>
          <w:sz w:val="28"/>
          <w:szCs w:val="28"/>
        </w:rPr>
        <w:t>изгоняется</w:t>
      </w:r>
      <w:r w:rsidR="00554084" w:rsidRPr="00450264">
        <w:rPr>
          <w:sz w:val="28"/>
          <w:szCs w:val="28"/>
        </w:rPr>
        <w:t>)</w:t>
      </w:r>
      <w:r w:rsidRPr="00450264">
        <w:rPr>
          <w:sz w:val="28"/>
          <w:szCs w:val="28"/>
        </w:rPr>
        <w:t xml:space="preserve"> из сферы частных интересов, выполняя </w:t>
      </w:r>
      <w:r w:rsidRPr="00450264">
        <w:rPr>
          <w:sz w:val="28"/>
          <w:szCs w:val="28"/>
        </w:rPr>
        <w:lastRenderedPageBreak/>
        <w:t>лишь обеспечивающие функции. Недаром формирование капиталистических отношений вызвало рецепцию римского права.</w:t>
      </w:r>
      <w:r w:rsidR="008A2133" w:rsidRPr="00450264">
        <w:rPr>
          <w:sz w:val="28"/>
          <w:szCs w:val="28"/>
        </w:rPr>
        <w:t xml:space="preserve"> </w:t>
      </w:r>
    </w:p>
    <w:p w:rsidR="003D2C39" w:rsidRDefault="00554084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Если частное право это</w:t>
      </w:r>
      <w:r w:rsidR="00902EC8" w:rsidRPr="00450264">
        <w:rPr>
          <w:sz w:val="28"/>
          <w:szCs w:val="28"/>
        </w:rPr>
        <w:t xml:space="preserve"> область свободы и час</w:t>
      </w:r>
      <w:r w:rsidRPr="00450264">
        <w:rPr>
          <w:sz w:val="28"/>
          <w:szCs w:val="28"/>
        </w:rPr>
        <w:t xml:space="preserve">тной инициативы, то публичное это </w:t>
      </w:r>
      <w:r w:rsidR="00902EC8" w:rsidRPr="00450264">
        <w:rPr>
          <w:sz w:val="28"/>
          <w:szCs w:val="28"/>
        </w:rPr>
        <w:t>сфера власти и подчинения. Частное право состоит из отраслей гражданского, предпринимател</w:t>
      </w:r>
      <w:r w:rsidRPr="00450264">
        <w:rPr>
          <w:sz w:val="28"/>
          <w:szCs w:val="28"/>
        </w:rPr>
        <w:t>ьского, семей</w:t>
      </w:r>
      <w:r w:rsidR="00902EC8" w:rsidRPr="00450264">
        <w:rPr>
          <w:sz w:val="28"/>
          <w:szCs w:val="28"/>
        </w:rPr>
        <w:t>но-брачног</w:t>
      </w:r>
      <w:r w:rsidRPr="00450264">
        <w:rPr>
          <w:sz w:val="28"/>
          <w:szCs w:val="28"/>
        </w:rPr>
        <w:t xml:space="preserve">о, трудового права, а публичное </w:t>
      </w:r>
      <w:r w:rsidR="00902EC8" w:rsidRPr="00450264">
        <w:rPr>
          <w:sz w:val="28"/>
          <w:szCs w:val="28"/>
        </w:rPr>
        <w:t>из отраслей конституционного, административного, финансового, уголовного и иных.</w:t>
      </w:r>
    </w:p>
    <w:p w:rsidR="003D2C39" w:rsidRDefault="00902EC8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Таким образом, основной смысл деления права на частное и публичное состоит в установлении пределов вмешательства государства в сферу интересов граждан и их объединений.</w:t>
      </w:r>
    </w:p>
    <w:p w:rsidR="008A2133" w:rsidRPr="00450264" w:rsidRDefault="00EE6990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Деление права на частное и публичное несколько условно. В правовой системе они тесно переплетены. Ведь частное право не может существовать без публичного, которое защищает и обеспечивает нормальное ф</w:t>
      </w:r>
      <w:r w:rsidR="00B06EF9" w:rsidRPr="00450264">
        <w:rPr>
          <w:sz w:val="28"/>
          <w:szCs w:val="28"/>
        </w:rPr>
        <w:t xml:space="preserve">ункционирование первого. Поэтому применение </w:t>
      </w:r>
      <w:r w:rsidRPr="00450264">
        <w:rPr>
          <w:sz w:val="28"/>
          <w:szCs w:val="28"/>
        </w:rPr>
        <w:t xml:space="preserve"> на практике довольно часто возникают комбинации публичного и частного институтов. Наглядными примером этому является развивающееся информационное право. По поводу его дальнейшего развития в Окинавской хартии глобального информационного общества 2000 г. специально подчеркивается жизненная важность не только частных, но и публичных властных начал формирования и передачи информации, которые в конечном счете защищают и обеспечивают частный интерес.</w:t>
      </w:r>
      <w:r w:rsidR="008A2133" w:rsidRPr="00450264">
        <w:rPr>
          <w:sz w:val="28"/>
          <w:szCs w:val="28"/>
        </w:rPr>
        <w:t xml:space="preserve"> </w:t>
      </w:r>
    </w:p>
    <w:p w:rsidR="003D2C39" w:rsidRDefault="00EE6990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Между публичным и частным правом, а также входящими в них отраслями складываются не субординационные (отдающие приоритет какой-то одной отрасли), а координационные связи, обеспечивающие системное воздействие на общественные отношения. В связи с этим нормы ГК РФ не должны подменять нормы земельного или природоохранного законодательства, отдающих предпочтение общественным интересам. Публичное право активно используется для защиты общественных интересов при использовании природных ресурсов и для выравнивания положения экономически неравных субъектов в частноправовых отношениях, когда </w:t>
      </w:r>
      <w:r w:rsidRPr="00450264">
        <w:rPr>
          <w:sz w:val="28"/>
          <w:szCs w:val="28"/>
        </w:rPr>
        <w:lastRenderedPageBreak/>
        <w:t>экономически сильная сторона распределяет права в свою пользу, нарушая необходимый баланс интересов. Тем самым публичное право обеспечивает равные возможности разных субъектов в их свободной конкуренции.</w:t>
      </w:r>
    </w:p>
    <w:p w:rsidR="00EE6990" w:rsidRPr="003D2C39" w:rsidRDefault="00EE6990" w:rsidP="003D2C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50264">
        <w:rPr>
          <w:sz w:val="28"/>
          <w:szCs w:val="28"/>
        </w:rPr>
        <w:t>В литературе выделяют следующие критерии, в зависимости от которых те или иные нормы права относят к частному либо публичному праву:</w:t>
      </w:r>
    </w:p>
    <w:p w:rsidR="00EE6990" w:rsidRPr="00450264" w:rsidRDefault="00EE6990" w:rsidP="00C01377">
      <w:pPr>
        <w:numPr>
          <w:ilvl w:val="0"/>
          <w:numId w:val="19"/>
        </w:numPr>
        <w:shd w:val="clear" w:color="auto" w:fill="FFFFFF"/>
        <w:spacing w:after="30" w:line="360" w:lineRule="auto"/>
        <w:ind w:left="300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интерес (если частное право призвано регулировать частные интересы, то публичное — общественные, государственные);</w:t>
      </w:r>
    </w:p>
    <w:p w:rsidR="00EE6990" w:rsidRPr="00450264" w:rsidRDefault="00EE6990" w:rsidP="00C01377">
      <w:pPr>
        <w:numPr>
          <w:ilvl w:val="0"/>
          <w:numId w:val="19"/>
        </w:numPr>
        <w:shd w:val="clear" w:color="auto" w:fill="FFFFFF"/>
        <w:spacing w:after="30" w:line="360" w:lineRule="auto"/>
        <w:ind w:left="300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предмет правового регулирования (если частному праву свойственны нормы, регулирующие имущественные отношения, то публичному — неимущественные);</w:t>
      </w:r>
    </w:p>
    <w:p w:rsidR="00EE6990" w:rsidRPr="00450264" w:rsidRDefault="00EE6990" w:rsidP="00C01377">
      <w:pPr>
        <w:numPr>
          <w:ilvl w:val="0"/>
          <w:numId w:val="19"/>
        </w:numPr>
        <w:shd w:val="clear" w:color="auto" w:fill="FFFFFF"/>
        <w:spacing w:after="30" w:line="360" w:lineRule="auto"/>
        <w:ind w:left="300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метод правового регулирования (если в частном праве господствует метод координации, то в публичном — субординации);</w:t>
      </w:r>
    </w:p>
    <w:p w:rsidR="00EE6990" w:rsidRPr="00450264" w:rsidRDefault="00EE6990" w:rsidP="00C01377">
      <w:pPr>
        <w:numPr>
          <w:ilvl w:val="0"/>
          <w:numId w:val="19"/>
        </w:numPr>
        <w:shd w:val="clear" w:color="auto" w:fill="FFFFFF"/>
        <w:spacing w:after="30" w:line="360" w:lineRule="auto"/>
        <w:ind w:left="300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субъектный состав (если частное право регулирует отношения частных лиц между собой, то публичное право — частных лиц с государством, либо между государственными органами).</w:t>
      </w:r>
    </w:p>
    <w:p w:rsidR="00EE6990" w:rsidRPr="00450264" w:rsidRDefault="00EE6990" w:rsidP="003D2C39">
      <w:pPr>
        <w:shd w:val="clear" w:color="auto" w:fill="FFFFFF"/>
        <w:spacing w:before="180"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 настоящее время в правовой системе России все больше утверждаются такие институты частного права, как право наследуемого пожизненного владения, интеллектуальной собственности, возмещения морального ущерба и другие.</w:t>
      </w:r>
    </w:p>
    <w:p w:rsidR="00EE6990" w:rsidRPr="00450264" w:rsidRDefault="00F06640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В сфере </w:t>
      </w:r>
      <w:r w:rsidR="00EE6990" w:rsidRPr="00450264">
        <w:rPr>
          <w:bCs/>
          <w:sz w:val="28"/>
          <w:szCs w:val="28"/>
        </w:rPr>
        <w:t>публичного права</w:t>
      </w:r>
      <w:r w:rsidRPr="00450264">
        <w:rPr>
          <w:sz w:val="28"/>
          <w:szCs w:val="28"/>
        </w:rPr>
        <w:t xml:space="preserve"> </w:t>
      </w:r>
      <w:r w:rsidR="00EE6990" w:rsidRPr="00450264">
        <w:rPr>
          <w:sz w:val="28"/>
          <w:szCs w:val="28"/>
        </w:rPr>
        <w:t xml:space="preserve">всегда доминирует государство, так как его нормы выражают прежде всего интересы государства и общества. Что же касается граждан или создаваемых ими организаций, то они, будучи участниками публично-правовых отношений, обязаны следовать устанавливаемым им в законах и подзаконных актах предписаниям. Говоря о соотношении публичного и частного права, древнеримские юристы отмечали: ( Публичное право не может быть изменено соглашением частных лиц). Поэтому публичное право, как правило, имеет императивный характер, </w:t>
      </w:r>
      <w:r w:rsidR="00EE6990" w:rsidRPr="00450264">
        <w:rPr>
          <w:sz w:val="28"/>
          <w:szCs w:val="28"/>
        </w:rPr>
        <w:lastRenderedPageBreak/>
        <w:t>жестко предписывает физическим и юридическим лицам варианты обязательного (иногда и дозволенного) поведения.</w:t>
      </w:r>
    </w:p>
    <w:p w:rsidR="00EE6990" w:rsidRPr="00450264" w:rsidRDefault="00F06640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В </w:t>
      </w:r>
      <w:r w:rsidR="00EE6990" w:rsidRPr="00450264">
        <w:rPr>
          <w:bCs/>
          <w:sz w:val="28"/>
          <w:szCs w:val="28"/>
        </w:rPr>
        <w:t>частноправовых</w:t>
      </w:r>
      <w:r w:rsidRPr="00450264">
        <w:rPr>
          <w:sz w:val="28"/>
          <w:szCs w:val="28"/>
        </w:rPr>
        <w:t xml:space="preserve"> </w:t>
      </w:r>
      <w:r w:rsidR="00EE6990" w:rsidRPr="00450264">
        <w:rPr>
          <w:sz w:val="28"/>
          <w:szCs w:val="28"/>
        </w:rPr>
        <w:t xml:space="preserve">отношениях в отличие от публично-правовых вмешательство государства является ограниченным. Это </w:t>
      </w:r>
      <w:r w:rsidR="00B06EF9" w:rsidRPr="00450264">
        <w:rPr>
          <w:sz w:val="28"/>
          <w:szCs w:val="28"/>
        </w:rPr>
        <w:t>область</w:t>
      </w:r>
      <w:r w:rsidR="00EE6990" w:rsidRPr="00450264">
        <w:rPr>
          <w:sz w:val="28"/>
          <w:szCs w:val="28"/>
        </w:rPr>
        <w:t xml:space="preserve"> господства доброй воли и частной инициативы лиц — участников правоотношений. Частное право направлено прежде всего на защиту интересов граждан, частных лиц в их взаимоотношениях с государством, выступающим в качестве юридического лица и с другими частными лицами. </w:t>
      </w:r>
    </w:p>
    <w:p w:rsidR="003D2C39" w:rsidRDefault="001F76A9" w:rsidP="003D2C39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450264">
        <w:rPr>
          <w:sz w:val="28"/>
          <w:szCs w:val="28"/>
        </w:rPr>
        <w:t>А теп</w:t>
      </w:r>
      <w:r w:rsidR="00F06640" w:rsidRPr="00450264">
        <w:rPr>
          <w:sz w:val="28"/>
          <w:szCs w:val="28"/>
        </w:rPr>
        <w:t>ерь выявим, что такое интерес</w:t>
      </w:r>
      <w:r w:rsidRPr="00450264">
        <w:rPr>
          <w:sz w:val="28"/>
          <w:szCs w:val="28"/>
        </w:rPr>
        <w:t xml:space="preserve"> в</w:t>
      </w:r>
      <w:r w:rsidR="00B04331" w:rsidRPr="00450264">
        <w:rPr>
          <w:sz w:val="28"/>
          <w:szCs w:val="28"/>
        </w:rPr>
        <w:t xml:space="preserve"> системе</w:t>
      </w:r>
      <w:r w:rsidRPr="00450264">
        <w:rPr>
          <w:sz w:val="28"/>
          <w:szCs w:val="28"/>
        </w:rPr>
        <w:t xml:space="preserve"> частно</w:t>
      </w:r>
      <w:r w:rsidR="00B04331" w:rsidRPr="00450264">
        <w:rPr>
          <w:sz w:val="28"/>
          <w:szCs w:val="28"/>
        </w:rPr>
        <w:t>го</w:t>
      </w:r>
      <w:r w:rsidRPr="00450264">
        <w:rPr>
          <w:sz w:val="28"/>
          <w:szCs w:val="28"/>
        </w:rPr>
        <w:t xml:space="preserve"> и публично</w:t>
      </w:r>
      <w:r w:rsidR="00B04331" w:rsidRPr="00450264">
        <w:rPr>
          <w:sz w:val="28"/>
          <w:szCs w:val="28"/>
        </w:rPr>
        <w:t>го</w:t>
      </w:r>
      <w:r w:rsidRPr="00450264">
        <w:rPr>
          <w:sz w:val="28"/>
          <w:szCs w:val="28"/>
        </w:rPr>
        <w:t xml:space="preserve"> прав</w:t>
      </w:r>
      <w:r w:rsidR="00B04331" w:rsidRPr="00450264">
        <w:rPr>
          <w:sz w:val="28"/>
          <w:szCs w:val="28"/>
        </w:rPr>
        <w:t>а</w:t>
      </w:r>
      <w:r w:rsidR="00F06640" w:rsidRPr="00450264">
        <w:rPr>
          <w:b/>
          <w:sz w:val="28"/>
          <w:szCs w:val="28"/>
        </w:rPr>
        <w:t xml:space="preserve">. </w:t>
      </w:r>
      <w:r w:rsidR="00B04331" w:rsidRPr="00450264">
        <w:rPr>
          <w:sz w:val="28"/>
          <w:szCs w:val="28"/>
        </w:rPr>
        <w:t>В юридической науке существуют понятия, употребляемые юристами как нечто само собой разумеющееся, значение которых ни у кого не вызывает сомнений. Однако если попытаться вникнуть в их смысл или дать им определение, выяснится, что единого представления об этих элементах права не существует и что каждый юрист придает им собственное значение. Такой к</w:t>
      </w:r>
      <w:r w:rsidR="00F06640" w:rsidRPr="00450264">
        <w:rPr>
          <w:sz w:val="28"/>
          <w:szCs w:val="28"/>
        </w:rPr>
        <w:t>атегорией, бесспорно, является интерес</w:t>
      </w:r>
      <w:r w:rsidR="00B04331" w:rsidRPr="00450264">
        <w:rPr>
          <w:sz w:val="28"/>
          <w:szCs w:val="28"/>
        </w:rPr>
        <w:t>.</w:t>
      </w:r>
    </w:p>
    <w:p w:rsidR="003D2C39" w:rsidRDefault="00B04331" w:rsidP="003D2C39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450264">
        <w:rPr>
          <w:sz w:val="28"/>
          <w:szCs w:val="28"/>
        </w:rPr>
        <w:t>В свое время известный русский правовед К. Д. Кавелин справедливо отмечал, что основное право внутренней законодательной политики и администрации — это не стеснять законом и административным распоряжением частную деятельность и частные отношения без самой крайней необходимости, без особенно важных общественных и государственных потребностей, удовлетворить которые иначе нет никакой возможности</w:t>
      </w:r>
      <w:r w:rsidRPr="00450264">
        <w:rPr>
          <w:rStyle w:val="ab"/>
          <w:sz w:val="28"/>
          <w:szCs w:val="28"/>
        </w:rPr>
        <w:footnoteReference w:id="4"/>
      </w:r>
      <w:r w:rsidRPr="00450264">
        <w:rPr>
          <w:sz w:val="28"/>
          <w:szCs w:val="28"/>
        </w:rPr>
        <w:t xml:space="preserve">. Итак, право, охраняющее интересы государства и обеспечивающее их </w:t>
      </w:r>
      <w:r w:rsidR="00FF4A2C" w:rsidRPr="00450264">
        <w:rPr>
          <w:sz w:val="28"/>
          <w:szCs w:val="28"/>
        </w:rPr>
        <w:t>реализацию, —</w:t>
      </w:r>
      <w:r w:rsidRPr="00450264">
        <w:rPr>
          <w:sz w:val="28"/>
          <w:szCs w:val="28"/>
        </w:rPr>
        <w:t xml:space="preserve"> это публичное право, а право, охраняющее интересы частного </w:t>
      </w:r>
      <w:r w:rsidR="00FF4A2C" w:rsidRPr="00450264">
        <w:rPr>
          <w:sz w:val="28"/>
          <w:szCs w:val="28"/>
        </w:rPr>
        <w:t>лица, —</w:t>
      </w:r>
      <w:r w:rsidRPr="00450264">
        <w:rPr>
          <w:sz w:val="28"/>
          <w:szCs w:val="28"/>
        </w:rPr>
        <w:t xml:space="preserve"> частное.</w:t>
      </w:r>
    </w:p>
    <w:p w:rsidR="003D2C39" w:rsidRDefault="00B04331" w:rsidP="003D2C39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450264">
        <w:rPr>
          <w:sz w:val="28"/>
          <w:szCs w:val="28"/>
        </w:rPr>
        <w:t>Основу данной теории составляет принципиальная разница интересов, на удовлетворение которых направлено право.</w:t>
      </w:r>
      <w:r w:rsidR="00D93F03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 xml:space="preserve">Из числа русских юристов классической теории разделения права на публичное и частное </w:t>
      </w:r>
      <w:r w:rsidRPr="00450264">
        <w:rPr>
          <w:sz w:val="28"/>
          <w:szCs w:val="28"/>
        </w:rPr>
        <w:lastRenderedPageBreak/>
        <w:t>придерживался Г. Ф. Шершеневич</w:t>
      </w:r>
      <w:r w:rsidR="003433DC" w:rsidRPr="00450264">
        <w:rPr>
          <w:sz w:val="28"/>
          <w:szCs w:val="28"/>
        </w:rPr>
        <w:t xml:space="preserve"> только и не столько к состоянию государства, как и сколько к выгоде частного лица</w:t>
      </w:r>
      <w:r w:rsidR="003433DC" w:rsidRPr="00450264">
        <w:rPr>
          <w:rStyle w:val="ab"/>
          <w:sz w:val="28"/>
          <w:szCs w:val="28"/>
        </w:rPr>
        <w:footnoteReference w:id="5"/>
      </w:r>
      <w:r w:rsidR="003433DC" w:rsidRPr="00450264">
        <w:rPr>
          <w:sz w:val="28"/>
          <w:szCs w:val="28"/>
        </w:rPr>
        <w:t>.</w:t>
      </w:r>
    </w:p>
    <w:p w:rsidR="003D2C39" w:rsidRDefault="00D93F03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 Е. Н. Трубецкой считал, что единственным основанием для деления прав на частные и публичные является характер самого правоотношения между отдельным лицом и тем или другим социальным целым. Те права, где частное лицо является самостоятельным субъектом </w:t>
      </w:r>
      <w:r w:rsidR="00F06640" w:rsidRPr="00450264">
        <w:rPr>
          <w:sz w:val="28"/>
          <w:szCs w:val="28"/>
        </w:rPr>
        <w:t>права, —</w:t>
      </w:r>
      <w:r w:rsidRPr="00450264">
        <w:rPr>
          <w:sz w:val="28"/>
          <w:szCs w:val="28"/>
        </w:rPr>
        <w:t xml:space="preserve"> права частные, а те права, где отдельное лицо фигурирует как подчиненная часть социального </w:t>
      </w:r>
      <w:r w:rsidR="00F06640" w:rsidRPr="00450264">
        <w:rPr>
          <w:sz w:val="28"/>
          <w:szCs w:val="28"/>
        </w:rPr>
        <w:t>целого, —</w:t>
      </w:r>
      <w:r w:rsidRPr="00450264">
        <w:rPr>
          <w:sz w:val="28"/>
          <w:szCs w:val="28"/>
        </w:rPr>
        <w:t xml:space="preserve"> права публичные. Суть позиции заключается в наличии или отсутствии характера подчинения между субъектами </w:t>
      </w:r>
      <w:r w:rsidR="00F06640" w:rsidRPr="00450264">
        <w:rPr>
          <w:sz w:val="28"/>
          <w:szCs w:val="28"/>
        </w:rPr>
        <w:t>отношений.</w:t>
      </w:r>
      <w:r w:rsidR="003433DC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Частный и общий интересы настолько переплетены и слиты в праве, что невозможно их в нем отделить друг от друга, и еще менее возможно по их противоположению отличать частное право от права публичного. Юридические нормы, регулирующие собственность и имущественные договоры, относятся к частному праву; никто не скажет, что целью их являются не общие, а только частные интересы. С другой стороны, публично</w:t>
      </w:r>
      <w:r w:rsidR="003433DC" w:rsidRPr="00450264">
        <w:rPr>
          <w:sz w:val="28"/>
          <w:szCs w:val="28"/>
        </w:rPr>
        <w:t>-</w:t>
      </w:r>
      <w:r w:rsidRPr="00450264">
        <w:rPr>
          <w:sz w:val="28"/>
          <w:szCs w:val="28"/>
        </w:rPr>
        <w:t xml:space="preserve">правовая норма, обеспечивающая неприкосновенность </w:t>
      </w:r>
      <w:r w:rsidR="003433DC" w:rsidRPr="00450264">
        <w:rPr>
          <w:sz w:val="28"/>
          <w:szCs w:val="28"/>
        </w:rPr>
        <w:t xml:space="preserve">частного </w:t>
      </w:r>
      <w:r w:rsidRPr="00450264">
        <w:rPr>
          <w:sz w:val="28"/>
          <w:szCs w:val="28"/>
        </w:rPr>
        <w:t>жилища, имеет отношение не только и не столько к состоянию государства, как и сколько к выгоде частного лица</w:t>
      </w:r>
      <w:r w:rsidR="003433DC" w:rsidRPr="00450264">
        <w:rPr>
          <w:sz w:val="28"/>
          <w:szCs w:val="28"/>
        </w:rPr>
        <w:t>.</w:t>
      </w:r>
      <w:r w:rsidR="00A27690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Если взять любую область права, мы неизменно найдем в ней как государственный, так и частны</w:t>
      </w:r>
      <w:r w:rsidR="003433DC" w:rsidRPr="00450264">
        <w:rPr>
          <w:sz w:val="28"/>
          <w:szCs w:val="28"/>
        </w:rPr>
        <w:t>й интерес, поскольку эти две ка</w:t>
      </w:r>
      <w:r w:rsidR="003D2C39">
        <w:rPr>
          <w:sz w:val="28"/>
          <w:szCs w:val="28"/>
        </w:rPr>
        <w:t>тегории объективно неразделимы.</w:t>
      </w:r>
    </w:p>
    <w:p w:rsidR="003D2C39" w:rsidRDefault="00A27690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Доктор юридических наук профессор Ю. А. Тихомиров, поддерживая теорию различия положения субъектов в правоотношении, пишет: (Одной из отличительных черт публично-правовой деятельности является участие в ней субъектов с властными полномочиями. Любой вид организованного воздействия, будь то функционирование государственной власти, управления или самоуправления, связан с отношениями «команда-подчинение». Конечно, это достаточно абстрактная схема публично-правовых отношений, но она точно выражает их смысл и природу. Властвование, повеление всегда </w:t>
      </w:r>
      <w:r w:rsidRPr="00450264">
        <w:rPr>
          <w:sz w:val="28"/>
          <w:szCs w:val="28"/>
        </w:rPr>
        <w:lastRenderedPageBreak/>
        <w:t>означают, что одна сторона отношений вправе и реально в состоянии обеспечить поведение другой стороны в нужных рамках)</w:t>
      </w:r>
      <w:r w:rsidRPr="00450264">
        <w:rPr>
          <w:rStyle w:val="ab"/>
          <w:i/>
          <w:sz w:val="28"/>
          <w:szCs w:val="28"/>
        </w:rPr>
        <w:t xml:space="preserve"> </w:t>
      </w:r>
      <w:r w:rsidRPr="00450264">
        <w:rPr>
          <w:rStyle w:val="ab"/>
          <w:i/>
          <w:sz w:val="28"/>
          <w:szCs w:val="28"/>
        </w:rPr>
        <w:footnoteReference w:id="6"/>
      </w:r>
      <w:r w:rsidR="003D2C39">
        <w:rPr>
          <w:sz w:val="28"/>
          <w:szCs w:val="28"/>
        </w:rPr>
        <w:t>.</w:t>
      </w:r>
    </w:p>
    <w:p w:rsidR="003D2C39" w:rsidRDefault="0065094C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 современных условиях в понятие «интерес» вкладываются следующие значения: внимание, проявленное к чему-либо, преимущественная направленность мысли на какой-либо объект. Интерес — это то, что составляет преимущественное содержание мыслей, речи, забот кого-либо; то, что составляет благо кого-то</w:t>
      </w:r>
      <w:r w:rsidRPr="00450264">
        <w:rPr>
          <w:rStyle w:val="ab"/>
          <w:i/>
          <w:sz w:val="28"/>
          <w:szCs w:val="28"/>
        </w:rPr>
        <w:footnoteReference w:id="7"/>
      </w:r>
      <w:r w:rsidRPr="00450264">
        <w:rPr>
          <w:sz w:val="28"/>
          <w:szCs w:val="28"/>
        </w:rPr>
        <w:t>.</w:t>
      </w:r>
    </w:p>
    <w:p w:rsidR="003D2C39" w:rsidRDefault="0065094C" w:rsidP="003D2C3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Проблема интересов в праве всегда остро воспринималась юристами и получала в их трудах достойное отражение. Известный немецкий юрист Р. Иеринг в книгах «Интерес и право» и «Борьба за право» доказывал, что цель права заключается в уравновешивании интересов в обществе, в нахождении компромисса между ними. Цель права — мир, средство для этого — борьба. Борьба человека за свое право рассматривалась как обязанность его перед собой и обществом по поддержке закона и правовых основ общества.</w:t>
      </w:r>
    </w:p>
    <w:p w:rsidR="003D2C39" w:rsidRDefault="0065094C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Расхождения в правовых подходах к интересу концентрировались вокруг определения источников формирования общего интереса. Обсуждалось, считать ли таковым классовые, групповые, личные интересы, или усредненные социальные интересы.</w:t>
      </w:r>
    </w:p>
    <w:p w:rsidR="003D2C39" w:rsidRDefault="0065094C" w:rsidP="003D2C3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Что же такое публичные интересы? В строгом смысле слова это общие интересы, своего рода усреднение личных, групповых интересов. Это общественные, интересы, без удовлетворения которых невозможно, с одной стороны, реализовать интересы частные, с другой — обеспечить целостность, устойчивость и нормальное развитие организаций, государств, наций, социальных слоев, наконец, общества в целом. Это — официально признанные интересы, имеющие поддержку государства и правовую защиту. Следовательно, публичный интерес есть признанный государством и </w:t>
      </w:r>
      <w:r w:rsidRPr="00450264">
        <w:rPr>
          <w:sz w:val="28"/>
          <w:szCs w:val="28"/>
        </w:rPr>
        <w:lastRenderedPageBreak/>
        <w:t>обеспеченный правом интерес социальной общности, удовлетворение которого служит условием и гарантией его существования и развития.</w:t>
      </w:r>
    </w:p>
    <w:p w:rsidR="003D2C39" w:rsidRDefault="0065094C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Определить содержание и пределы действия публичного интереса довольно трудно. Во-первых, само по себе сложно обеспечить исчерпывающую полноту и точность его выражения с точки зрения чисто познавательной. Во-вторых, противоречивость и динамика развития политической и экономической сфер, многофакторность влияния, подвижность общественного поведения также затрудняют выявление параметров публичного интереса. Заметим еще, что фаза осознания и своего рода структурирования публичного интереса значительно более сложная, нежели в сфере частного интереса. Приходится «отбирать» и оценивать множество социальных интересов.</w:t>
      </w:r>
    </w:p>
    <w:p w:rsidR="009348A9" w:rsidRDefault="0065094C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Определение приоритетов позволяет выделить задачи, решение которых дает возможность удовлетворить в первую очередь наиважнейшие интересы, как человека, региона, так и общества в целом. Вернее, установление приоритетов в политике и экономике позволяет «расставить» цели и задачи, средства их достижения. Ошибки же в их «ранжировании» ведут к неудовлетворенности интересов и их столкновениям.</w:t>
      </w:r>
    </w:p>
    <w:p w:rsidR="009348A9" w:rsidRDefault="0065094C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Известная подвижность границ между публичным и частным интересами выражается в том, что некоторые явления перестают иметь общественный или государственный интерес и сохраняют смысл интересов частного характера. Возможно и иное, когда некоторые частные интересы ввиду их общей значимости признаются правом в качестве публичных интересов. Например, раньше план предприятия по всем показателям утверждался соответствующим министерством. Теперь же оно самостоятельно планирует свою деятельность, и каждый предприниматель свободен в выборе программ деятельности.</w:t>
      </w:r>
    </w:p>
    <w:p w:rsidR="009348A9" w:rsidRDefault="0065094C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Отсюда следует сделать вывод, что публичный интерес может быть отражен и закреплен в отраслях как публичного, так и частного права.</w:t>
      </w:r>
    </w:p>
    <w:p w:rsidR="009348A9" w:rsidRDefault="004E6FC5" w:rsidP="003D2C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lastRenderedPageBreak/>
        <w:t xml:space="preserve">Таким образом, частные интересы можно </w:t>
      </w:r>
      <w:r w:rsidR="00F80C9A" w:rsidRPr="00450264">
        <w:rPr>
          <w:sz w:val="28"/>
          <w:szCs w:val="28"/>
        </w:rPr>
        <w:t>определить,</w:t>
      </w:r>
      <w:r w:rsidRPr="00450264">
        <w:rPr>
          <w:sz w:val="28"/>
          <w:szCs w:val="28"/>
        </w:rPr>
        <w:t xml:space="preserve"> как охраняемые правом интересы, присущие конкретным лицам и социальным группам. Не случайно именно через субъектов дано определение частного интереса в ст. 3 Градостроительного кодекса Российской Федерации. Публичные интересы можно </w:t>
      </w:r>
      <w:r w:rsidR="00F80C9A" w:rsidRPr="00450264">
        <w:rPr>
          <w:sz w:val="28"/>
          <w:szCs w:val="28"/>
        </w:rPr>
        <w:t>определить,</w:t>
      </w:r>
      <w:r w:rsidRPr="00450264">
        <w:rPr>
          <w:sz w:val="28"/>
          <w:szCs w:val="28"/>
        </w:rPr>
        <w:t xml:space="preserve"> как охраняемые правом общественные и государственные интересы. Их носителями являются общество и государство в целом, субъекты Федерации, муниципальные образования, а выразителями либо лицами, их охраняющими, компетентные государственные и иные органы.</w:t>
      </w:r>
      <w:r w:rsidRPr="00450264">
        <w:rPr>
          <w:rStyle w:val="ab"/>
          <w:i/>
          <w:sz w:val="28"/>
          <w:szCs w:val="28"/>
        </w:rPr>
        <w:t xml:space="preserve"> </w:t>
      </w:r>
      <w:r w:rsidRPr="00450264">
        <w:rPr>
          <w:rStyle w:val="ab"/>
          <w:i/>
          <w:sz w:val="28"/>
          <w:szCs w:val="28"/>
        </w:rPr>
        <w:footnoteReference w:id="8"/>
      </w:r>
    </w:p>
    <w:p w:rsidR="00F06640" w:rsidRPr="003D2C39" w:rsidRDefault="004E6FC5" w:rsidP="003D2C39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450264">
        <w:rPr>
          <w:sz w:val="28"/>
          <w:szCs w:val="28"/>
        </w:rPr>
        <w:t>Следует отметить, что при возникновении каких-либо противоречий между интересами различных субъектов во многих случаях речь идет не о проявлениях выраженных незаконных интересов, а о ложном понимании объективных интересов одним из субъектов в силу объективных либо субъективных причин.</w:t>
      </w:r>
    </w:p>
    <w:p w:rsidR="008A2133" w:rsidRPr="00450264" w:rsidRDefault="00F06640" w:rsidP="00F06640">
      <w:pPr>
        <w:spacing w:after="160" w:line="259" w:lineRule="auto"/>
        <w:rPr>
          <w:sz w:val="28"/>
          <w:szCs w:val="28"/>
        </w:rPr>
      </w:pPr>
      <w:r w:rsidRPr="00450264">
        <w:rPr>
          <w:sz w:val="28"/>
          <w:szCs w:val="28"/>
        </w:rPr>
        <w:br w:type="page"/>
      </w:r>
    </w:p>
    <w:p w:rsidR="004966FB" w:rsidRPr="00450264" w:rsidRDefault="004966FB" w:rsidP="003B115E">
      <w:pPr>
        <w:jc w:val="center"/>
        <w:rPr>
          <w:sz w:val="28"/>
          <w:szCs w:val="28"/>
        </w:rPr>
      </w:pPr>
      <w:r w:rsidRPr="00450264">
        <w:rPr>
          <w:b/>
          <w:sz w:val="28"/>
          <w:szCs w:val="28"/>
        </w:rPr>
        <w:lastRenderedPageBreak/>
        <w:t>ЗАКЛЮЧЕНИЕ</w:t>
      </w:r>
    </w:p>
    <w:p w:rsidR="00902EC8" w:rsidRPr="00450264" w:rsidRDefault="00902EC8" w:rsidP="00C01377">
      <w:pPr>
        <w:tabs>
          <w:tab w:val="left" w:pos="2460"/>
        </w:tabs>
        <w:spacing w:line="360" w:lineRule="auto"/>
        <w:ind w:right="57"/>
        <w:jc w:val="both"/>
        <w:rPr>
          <w:sz w:val="28"/>
          <w:szCs w:val="28"/>
        </w:rPr>
      </w:pPr>
    </w:p>
    <w:p w:rsidR="004966FB" w:rsidRPr="00450264" w:rsidRDefault="004966FB" w:rsidP="00EB2B34">
      <w:pPr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 результате написания данной работы можно сделать следующие выводы</w:t>
      </w:r>
      <w:r w:rsidR="00F06640" w:rsidRPr="00450264">
        <w:rPr>
          <w:sz w:val="28"/>
          <w:szCs w:val="28"/>
        </w:rPr>
        <w:t>, что</w:t>
      </w:r>
      <w:r w:rsidRPr="00450264">
        <w:rPr>
          <w:sz w:val="28"/>
          <w:szCs w:val="28"/>
        </w:rPr>
        <w:t xml:space="preserve"> частное право и публичное право совсем не отделены друг от друга «китайской стеной», как многие готовы думать. Вспомним, что интересы только и существуют у отдельных людей, а общий интерес есть лишь совокупность частных интересов, а потому закон как средство реализации публичных нужд и потребностей стремится определять и ограничивать частные юридические отношения.</w:t>
      </w:r>
    </w:p>
    <w:p w:rsidR="004966FB" w:rsidRPr="00450264" w:rsidRDefault="004966FB" w:rsidP="009348A9">
      <w:pPr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Природа не знает точных границ и путем незаметных и постепенных изменений создает связующие звенья в промежутке между различными областями. Как свидетельствуют ученые-компаративисты, для права современных государств характерны новые тенденции, такие как публицизация частного права и приватизация публичного права. Это выражается, с одной стороны, в том, что органы публичной власти вторгаются в сферу традиционного частноправового регулирования. При этом в праве возникают такие институты, как обязательное страхование, обязательное заключение контрактов и т. п. </w:t>
      </w:r>
    </w:p>
    <w:p w:rsidR="004966FB" w:rsidRPr="00450264" w:rsidRDefault="004966FB" w:rsidP="009348A9">
      <w:pPr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С другой стороны, в публичном праве начинают применяться частноправовые методы регулирования, как, например, во Франции при разбирательстве ДТП в судах применяется общий порядок независимо от принадлежности транспортного средства государству или частному лицу (в данном случае такие ситуации являются предметом подведомственности общих, а не административных судов).</w:t>
      </w:r>
    </w:p>
    <w:p w:rsidR="004966FB" w:rsidRPr="00450264" w:rsidRDefault="004966FB" w:rsidP="009348A9">
      <w:pPr>
        <w:spacing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Такие тенденции говорят о том, что право, как и ранее, постоянно трансформируется, взаимный статус и состояние его частей изменяется, что является вполне закономерным явлением правового бытия.</w:t>
      </w:r>
    </w:p>
    <w:p w:rsidR="00B77AFA" w:rsidRPr="00450264" w:rsidRDefault="00B77AFA" w:rsidP="009348A9">
      <w:pPr>
        <w:spacing w:line="360" w:lineRule="auto"/>
        <w:ind w:left="113" w:right="57" w:firstLine="595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В данной работе мы разделили право на частное и публичное.</w:t>
      </w:r>
      <w:r w:rsidR="00802265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 xml:space="preserve">Деление права на частное </w:t>
      </w:r>
      <w:r w:rsidR="00211571" w:rsidRPr="00450264">
        <w:rPr>
          <w:sz w:val="28"/>
          <w:szCs w:val="28"/>
        </w:rPr>
        <w:t xml:space="preserve">и публичное предпринималось еще </w:t>
      </w:r>
      <w:r w:rsidRPr="00450264">
        <w:rPr>
          <w:bCs/>
          <w:sz w:val="28"/>
          <w:szCs w:val="28"/>
        </w:rPr>
        <w:t>древнеримскими юристами</w:t>
      </w:r>
      <w:r w:rsidRPr="00450264">
        <w:rPr>
          <w:sz w:val="28"/>
          <w:szCs w:val="28"/>
        </w:rPr>
        <w:t xml:space="preserve">. В той или иной форме оно существует и в настоящее время. Суть </w:t>
      </w:r>
      <w:r w:rsidRPr="00450264">
        <w:rPr>
          <w:sz w:val="28"/>
          <w:szCs w:val="28"/>
        </w:rPr>
        <w:lastRenderedPageBreak/>
        <w:t xml:space="preserve">указанного деления состоит в том, что в праве есть комплексы норм, призванные </w:t>
      </w:r>
      <w:r w:rsidR="00211571" w:rsidRPr="00450264">
        <w:rPr>
          <w:sz w:val="28"/>
          <w:szCs w:val="28"/>
        </w:rPr>
        <w:t xml:space="preserve">преимущественно обеспечить либо </w:t>
      </w:r>
      <w:r w:rsidRPr="00450264">
        <w:rPr>
          <w:bCs/>
          <w:sz w:val="28"/>
          <w:szCs w:val="28"/>
        </w:rPr>
        <w:t>общественный, публичный интерес</w:t>
      </w:r>
      <w:r w:rsidR="00331D44" w:rsidRPr="00450264">
        <w:rPr>
          <w:sz w:val="28"/>
          <w:szCs w:val="28"/>
        </w:rPr>
        <w:t xml:space="preserve"> </w:t>
      </w:r>
      <w:r w:rsidR="00F80C9A" w:rsidRPr="00450264">
        <w:rPr>
          <w:sz w:val="28"/>
          <w:szCs w:val="28"/>
        </w:rPr>
        <w:t xml:space="preserve">(конституционное, уголовное, </w:t>
      </w:r>
      <w:hyperlink r:id="rId14" w:tooltip="Административное право" w:history="1">
        <w:r w:rsidRPr="00450264">
          <w:rPr>
            <w:sz w:val="28"/>
            <w:szCs w:val="28"/>
          </w:rPr>
          <w:t>административное</w:t>
        </w:r>
      </w:hyperlink>
      <w:r w:rsidR="00331D44" w:rsidRPr="00450264">
        <w:rPr>
          <w:sz w:val="28"/>
          <w:szCs w:val="28"/>
        </w:rPr>
        <w:t xml:space="preserve">, </w:t>
      </w:r>
      <w:hyperlink r:id="rId15" w:tooltip="Финансовое право" w:history="1">
        <w:r w:rsidRPr="00450264">
          <w:rPr>
            <w:sz w:val="28"/>
            <w:szCs w:val="28"/>
          </w:rPr>
          <w:t>финансовое</w:t>
        </w:r>
      </w:hyperlink>
      <w:r w:rsidR="00331D44" w:rsidRPr="00450264">
        <w:rPr>
          <w:sz w:val="28"/>
          <w:szCs w:val="28"/>
        </w:rPr>
        <w:t xml:space="preserve"> </w:t>
      </w:r>
      <w:r w:rsidR="00211571" w:rsidRPr="00450264">
        <w:rPr>
          <w:sz w:val="28"/>
          <w:szCs w:val="28"/>
        </w:rPr>
        <w:t xml:space="preserve">и другие отрасли права), либо </w:t>
      </w:r>
      <w:r w:rsidRPr="00450264">
        <w:rPr>
          <w:bCs/>
          <w:sz w:val="28"/>
          <w:szCs w:val="28"/>
        </w:rPr>
        <w:t>интересы частных лиц</w:t>
      </w:r>
      <w:r w:rsidR="00F80C9A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(</w:t>
      </w:r>
      <w:hyperlink r:id="rId16" w:tooltip="Гражданское право" w:history="1">
        <w:r w:rsidRPr="00450264">
          <w:rPr>
            <w:sz w:val="28"/>
            <w:szCs w:val="28"/>
          </w:rPr>
          <w:t>гражданское</w:t>
        </w:r>
      </w:hyperlink>
      <w:r w:rsidR="00331D44" w:rsidRPr="00450264">
        <w:rPr>
          <w:sz w:val="28"/>
          <w:szCs w:val="28"/>
        </w:rPr>
        <w:t xml:space="preserve">, </w:t>
      </w:r>
      <w:hyperlink r:id="rId17" w:tooltip="Семейное право" w:history="1">
        <w:r w:rsidRPr="00450264">
          <w:rPr>
            <w:sz w:val="28"/>
            <w:szCs w:val="28"/>
          </w:rPr>
          <w:t>семейное</w:t>
        </w:r>
      </w:hyperlink>
      <w:r w:rsidR="00F80C9A" w:rsidRPr="00450264">
        <w:rPr>
          <w:sz w:val="28"/>
          <w:szCs w:val="28"/>
        </w:rPr>
        <w:t xml:space="preserve">, торговое и иные </w:t>
      </w:r>
      <w:hyperlink r:id="rId18" w:tooltip="Отрасли права" w:history="1">
        <w:r w:rsidRPr="00450264">
          <w:rPr>
            <w:sz w:val="28"/>
            <w:szCs w:val="28"/>
          </w:rPr>
          <w:t>отрасли права</w:t>
        </w:r>
      </w:hyperlink>
      <w:r w:rsidRPr="00450264">
        <w:rPr>
          <w:sz w:val="28"/>
          <w:szCs w:val="28"/>
        </w:rPr>
        <w:t>).</w:t>
      </w:r>
    </w:p>
    <w:p w:rsidR="009348A9" w:rsidRDefault="00B77AFA" w:rsidP="009348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50264">
        <w:rPr>
          <w:bCs/>
          <w:sz w:val="28"/>
          <w:szCs w:val="28"/>
        </w:rPr>
        <w:t>Публичное право</w:t>
      </w:r>
      <w:r w:rsidR="00211571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образуют нормы, регламентирующие порядок организующей деятельности органов государственной власти и управления по обеспечению общественного интереса. Одной из сторон возникающих отношений является государство, которое с помощью властных велений обеспечивает подчи</w:t>
      </w:r>
      <w:r w:rsidR="00211571" w:rsidRPr="00450264">
        <w:rPr>
          <w:sz w:val="28"/>
          <w:szCs w:val="28"/>
        </w:rPr>
        <w:t xml:space="preserve">нение других субъектов. Поэтому </w:t>
      </w:r>
      <w:r w:rsidRPr="00450264">
        <w:rPr>
          <w:bCs/>
          <w:sz w:val="28"/>
          <w:szCs w:val="28"/>
        </w:rPr>
        <w:t>предписания публичного права не могут быть изменены соглашением частных лиц</w:t>
      </w:r>
      <w:r w:rsidRPr="00450264">
        <w:rPr>
          <w:sz w:val="28"/>
          <w:szCs w:val="28"/>
        </w:rPr>
        <w:t>.</w:t>
      </w:r>
    </w:p>
    <w:p w:rsidR="009348A9" w:rsidRDefault="00B77AFA" w:rsidP="009348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Однако это не означает, что государство или органы, его представляющие, не могут быть участниками частноправовых отношений.</w:t>
      </w:r>
    </w:p>
    <w:p w:rsidR="00B77AFA" w:rsidRPr="00450264" w:rsidRDefault="00B77AFA" w:rsidP="009348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Советская юридическая наука неплохо изучила сферу публичного права (централизованное управление и императивные методы, его сопровождающие), чего нельзя сказать о частном праве.</w:t>
      </w:r>
    </w:p>
    <w:p w:rsidR="00B77AFA" w:rsidRPr="00450264" w:rsidRDefault="00B77AFA" w:rsidP="009348A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bCs/>
          <w:sz w:val="28"/>
          <w:szCs w:val="28"/>
        </w:rPr>
        <w:t>Частное право</w:t>
      </w:r>
      <w:r w:rsidR="00211571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связано, прежде всег</w:t>
      </w:r>
      <w:r w:rsidR="00211571" w:rsidRPr="00450264">
        <w:rPr>
          <w:sz w:val="28"/>
          <w:szCs w:val="28"/>
        </w:rPr>
        <w:t xml:space="preserve">о, с возникновением и развитием </w:t>
      </w:r>
      <w:hyperlink r:id="rId19" w:tooltip="Частная собственность" w:history="1">
        <w:r w:rsidRPr="00450264">
          <w:rPr>
            <w:sz w:val="28"/>
            <w:szCs w:val="28"/>
          </w:rPr>
          <w:t>частной собственности</w:t>
        </w:r>
      </w:hyperlink>
      <w:r w:rsidRPr="00450264">
        <w:rPr>
          <w:sz w:val="28"/>
          <w:szCs w:val="28"/>
        </w:rPr>
        <w:t>. Его образуют нормы, охраняющие и регулирующие отношения частных собственников в процессе производства и обмена. Это область децентрализованного регулирования общественных отношений. Государственная власть «изгоняется» из сферы частных интересов, выполняя лишь обеспечивающие функции. Недаром формирование капиталистических отношений вызвало рецепцию римского права.</w:t>
      </w:r>
    </w:p>
    <w:p w:rsidR="00B77AFA" w:rsidRPr="00450264" w:rsidRDefault="00B77AFA" w:rsidP="009348A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Деление права на частное </w:t>
      </w:r>
      <w:r w:rsidR="00211571" w:rsidRPr="00450264">
        <w:rPr>
          <w:sz w:val="28"/>
          <w:szCs w:val="28"/>
        </w:rPr>
        <w:t xml:space="preserve">и публичное предпринималось еще </w:t>
      </w:r>
      <w:r w:rsidRPr="00450264">
        <w:rPr>
          <w:bCs/>
          <w:sz w:val="28"/>
          <w:szCs w:val="28"/>
        </w:rPr>
        <w:t>древнеримскими юристами</w:t>
      </w:r>
      <w:r w:rsidRPr="00450264">
        <w:rPr>
          <w:sz w:val="28"/>
          <w:szCs w:val="28"/>
        </w:rPr>
        <w:t xml:space="preserve">. В той или иной форме оно существует и в настоящее время. Суть указанного деления состоит в том, что в праве есть комплексы норм, призванные </w:t>
      </w:r>
      <w:r w:rsidR="00211571" w:rsidRPr="00450264">
        <w:rPr>
          <w:sz w:val="28"/>
          <w:szCs w:val="28"/>
        </w:rPr>
        <w:t xml:space="preserve">преимущественно обеспечить либо </w:t>
      </w:r>
      <w:r w:rsidRPr="00450264">
        <w:rPr>
          <w:bCs/>
          <w:sz w:val="28"/>
          <w:szCs w:val="28"/>
        </w:rPr>
        <w:t>общественный, публичный интерес</w:t>
      </w:r>
      <w:r w:rsidR="00211571" w:rsidRPr="00450264">
        <w:rPr>
          <w:sz w:val="28"/>
          <w:szCs w:val="28"/>
        </w:rPr>
        <w:t xml:space="preserve"> (конституционное, уголовное, </w:t>
      </w:r>
      <w:hyperlink r:id="rId20" w:tooltip="Административное право" w:history="1">
        <w:r w:rsidRPr="00450264">
          <w:rPr>
            <w:sz w:val="28"/>
            <w:szCs w:val="28"/>
          </w:rPr>
          <w:t>административное</w:t>
        </w:r>
      </w:hyperlink>
      <w:r w:rsidR="00211571" w:rsidRPr="00450264">
        <w:rPr>
          <w:sz w:val="28"/>
          <w:szCs w:val="28"/>
        </w:rPr>
        <w:t xml:space="preserve">, </w:t>
      </w:r>
      <w:hyperlink r:id="rId21" w:tooltip="Финансовое право" w:history="1">
        <w:r w:rsidRPr="00450264">
          <w:rPr>
            <w:sz w:val="28"/>
            <w:szCs w:val="28"/>
          </w:rPr>
          <w:t>финансовое</w:t>
        </w:r>
      </w:hyperlink>
      <w:r w:rsidR="00211571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 xml:space="preserve">и другие отрасли права), </w:t>
      </w:r>
      <w:r w:rsidR="00211571" w:rsidRPr="00450264">
        <w:rPr>
          <w:sz w:val="28"/>
          <w:szCs w:val="28"/>
        </w:rPr>
        <w:t xml:space="preserve">либо </w:t>
      </w:r>
      <w:r w:rsidRPr="00450264">
        <w:rPr>
          <w:bCs/>
          <w:sz w:val="28"/>
          <w:szCs w:val="28"/>
        </w:rPr>
        <w:t>интересы частных лиц</w:t>
      </w:r>
      <w:r w:rsidR="00211571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(</w:t>
      </w:r>
      <w:hyperlink r:id="rId22" w:tooltip="Гражданское право" w:history="1">
        <w:r w:rsidRPr="00450264">
          <w:rPr>
            <w:sz w:val="28"/>
            <w:szCs w:val="28"/>
          </w:rPr>
          <w:t>гражданское</w:t>
        </w:r>
      </w:hyperlink>
      <w:r w:rsidR="00211571" w:rsidRPr="00450264">
        <w:rPr>
          <w:sz w:val="28"/>
          <w:szCs w:val="28"/>
        </w:rPr>
        <w:t xml:space="preserve">, </w:t>
      </w:r>
      <w:hyperlink r:id="rId23" w:tooltip="Семейное право" w:history="1">
        <w:r w:rsidRPr="00450264">
          <w:rPr>
            <w:sz w:val="28"/>
            <w:szCs w:val="28"/>
          </w:rPr>
          <w:t>семейное</w:t>
        </w:r>
      </w:hyperlink>
      <w:r w:rsidR="00211571" w:rsidRPr="00450264">
        <w:rPr>
          <w:sz w:val="28"/>
          <w:szCs w:val="28"/>
        </w:rPr>
        <w:t xml:space="preserve">, торговое и иные </w:t>
      </w:r>
      <w:hyperlink r:id="rId24" w:tooltip="Отрасли права" w:history="1">
        <w:r w:rsidRPr="00450264">
          <w:rPr>
            <w:sz w:val="28"/>
            <w:szCs w:val="28"/>
          </w:rPr>
          <w:t>отрасли права</w:t>
        </w:r>
      </w:hyperlink>
      <w:r w:rsidRPr="00450264">
        <w:rPr>
          <w:sz w:val="28"/>
          <w:szCs w:val="28"/>
        </w:rPr>
        <w:t>).</w:t>
      </w:r>
    </w:p>
    <w:p w:rsidR="00B77AFA" w:rsidRPr="00450264" w:rsidRDefault="00B77AFA" w:rsidP="009348A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bCs/>
          <w:sz w:val="28"/>
          <w:szCs w:val="28"/>
        </w:rPr>
        <w:lastRenderedPageBreak/>
        <w:t>Публичное право</w:t>
      </w:r>
      <w:r w:rsidR="00211571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образуют нормы, регламентирующие порядок организующей деятельности органов государственной власти и управления по обеспечению общественного интереса. Одной из сторон возникающих отношений является государство, которое с помощью властных велений обеспечивает подчи</w:t>
      </w:r>
      <w:r w:rsidR="00211571" w:rsidRPr="00450264">
        <w:rPr>
          <w:sz w:val="28"/>
          <w:szCs w:val="28"/>
        </w:rPr>
        <w:t xml:space="preserve">нение других субъектов. Поэтому </w:t>
      </w:r>
      <w:r w:rsidRPr="00450264">
        <w:rPr>
          <w:bCs/>
          <w:sz w:val="28"/>
          <w:szCs w:val="28"/>
        </w:rPr>
        <w:t>предписания публичного права не могут быть изменены соглашением частных лиц</w:t>
      </w:r>
      <w:r w:rsidRPr="00450264">
        <w:rPr>
          <w:sz w:val="28"/>
          <w:szCs w:val="28"/>
        </w:rPr>
        <w:t>.</w:t>
      </w:r>
      <w:r w:rsidR="008A2133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Однако это не означает, что государство или органы, его представляющие, не могут быть участниками частноправовых отношений.</w:t>
      </w:r>
      <w:r w:rsidR="008A2133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Советская юридическая наука неплохо изучила сферу публичного права (централизованное управление и императивные методы, его сопровождающие), чего нельзя сказать о частном праве.</w:t>
      </w:r>
    </w:p>
    <w:p w:rsidR="00F06640" w:rsidRPr="00450264" w:rsidRDefault="00B77AFA" w:rsidP="009348A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bCs/>
          <w:sz w:val="28"/>
          <w:szCs w:val="28"/>
        </w:rPr>
        <w:t>Частное право</w:t>
      </w:r>
      <w:r w:rsidR="00211571" w:rsidRPr="00450264">
        <w:rPr>
          <w:sz w:val="28"/>
          <w:szCs w:val="28"/>
        </w:rPr>
        <w:t xml:space="preserve"> </w:t>
      </w:r>
      <w:r w:rsidRPr="00450264">
        <w:rPr>
          <w:sz w:val="28"/>
          <w:szCs w:val="28"/>
        </w:rPr>
        <w:t>связано, прежде всег</w:t>
      </w:r>
      <w:r w:rsidR="00211571" w:rsidRPr="00450264">
        <w:rPr>
          <w:sz w:val="28"/>
          <w:szCs w:val="28"/>
        </w:rPr>
        <w:t xml:space="preserve">о, с возникновением и развитием </w:t>
      </w:r>
      <w:hyperlink r:id="rId25" w:tooltip="Частная собственность" w:history="1">
        <w:r w:rsidRPr="00450264">
          <w:rPr>
            <w:sz w:val="28"/>
            <w:szCs w:val="28"/>
          </w:rPr>
          <w:t>частной собственности</w:t>
        </w:r>
      </w:hyperlink>
      <w:r w:rsidRPr="00450264">
        <w:rPr>
          <w:sz w:val="28"/>
          <w:szCs w:val="28"/>
        </w:rPr>
        <w:t>. Его образуют нормы, охраняющие и регулирующие отношения частных собственников в процессе производства и обмена. Это область децентрализованного регулирования общественных отношений. Государственная власть «изгоняется» из сферы частных интересов, выполняя лишь обеспечивающие функции. Недаром формирование капиталистических отношений вызвало рецепцию римского права.</w:t>
      </w:r>
    </w:p>
    <w:p w:rsidR="009348A9" w:rsidRDefault="00B77AFA" w:rsidP="009348A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sz w:val="28"/>
          <w:szCs w:val="28"/>
        </w:rPr>
        <w:t>Таким образом, основной смысл деления права на частное и публичное состоит в установлении пределов вмешательства государства в сферу интересов граждан и их объединений.</w:t>
      </w:r>
    </w:p>
    <w:p w:rsidR="00B77AFA" w:rsidRPr="00450264" w:rsidRDefault="00B77AFA" w:rsidP="009348A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0264">
        <w:rPr>
          <w:b/>
          <w:bCs/>
          <w:sz w:val="28"/>
          <w:szCs w:val="28"/>
        </w:rPr>
        <w:t>Для публичного права характерны:</w:t>
      </w:r>
    </w:p>
    <w:p w:rsidR="009348A9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одностороннее волеизъявление;</w:t>
      </w:r>
    </w:p>
    <w:p w:rsidR="00B77AFA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субординация субъектов и правовых актов;</w:t>
      </w:r>
    </w:p>
    <w:p w:rsidR="009348A9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преобладание императивных норм;</w:t>
      </w:r>
    </w:p>
    <w:p w:rsid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ориентация на удовлетворение общественного интереса.</w:t>
      </w:r>
    </w:p>
    <w:p w:rsidR="00B77AFA" w:rsidRPr="009348A9" w:rsidRDefault="00B77AFA" w:rsidP="009348A9">
      <w:pPr>
        <w:pStyle w:val="a5"/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b/>
          <w:bCs/>
          <w:sz w:val="28"/>
          <w:szCs w:val="28"/>
        </w:rPr>
        <w:t>Для частного права характерны:</w:t>
      </w:r>
    </w:p>
    <w:p w:rsidR="009348A9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свободное двустороннее волеизъявление, использование договорной формы регулирования;</w:t>
      </w:r>
    </w:p>
    <w:p w:rsidR="009348A9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lastRenderedPageBreak/>
        <w:t>равенство сторон;</w:t>
      </w:r>
    </w:p>
    <w:p w:rsidR="009348A9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преобладание диспозитивных норм;</w:t>
      </w:r>
    </w:p>
    <w:p w:rsidR="00B77AFA" w:rsidRPr="009348A9" w:rsidRDefault="00B77AFA" w:rsidP="009348A9">
      <w:pPr>
        <w:pStyle w:val="a5"/>
        <w:numPr>
          <w:ilvl w:val="0"/>
          <w:numId w:val="22"/>
        </w:numPr>
        <w:shd w:val="clear" w:color="auto" w:fill="FFFFFF"/>
        <w:spacing w:after="30" w:line="360" w:lineRule="auto"/>
        <w:jc w:val="both"/>
        <w:rPr>
          <w:sz w:val="28"/>
          <w:szCs w:val="28"/>
        </w:rPr>
      </w:pPr>
      <w:r w:rsidRPr="009348A9">
        <w:rPr>
          <w:sz w:val="28"/>
          <w:szCs w:val="28"/>
        </w:rPr>
        <w:t>ориентация на удовлетворение частных интересов.</w:t>
      </w:r>
    </w:p>
    <w:p w:rsidR="00B77AFA" w:rsidRPr="00450264" w:rsidRDefault="00B77AFA" w:rsidP="009348A9">
      <w:pPr>
        <w:shd w:val="clear" w:color="auto" w:fill="FFFFFF"/>
        <w:spacing w:before="180" w:line="360" w:lineRule="auto"/>
        <w:ind w:firstLine="709"/>
        <w:jc w:val="both"/>
        <w:rPr>
          <w:sz w:val="28"/>
          <w:szCs w:val="28"/>
        </w:rPr>
      </w:pPr>
      <w:r w:rsidRPr="00450264">
        <w:rPr>
          <w:sz w:val="28"/>
          <w:szCs w:val="28"/>
        </w:rPr>
        <w:t xml:space="preserve">В </w:t>
      </w:r>
      <w:r w:rsidR="00B06EF9" w:rsidRPr="00450264">
        <w:rPr>
          <w:sz w:val="28"/>
          <w:szCs w:val="28"/>
        </w:rPr>
        <w:t>проведенной</w:t>
      </w:r>
      <w:r w:rsidRPr="00450264">
        <w:rPr>
          <w:sz w:val="28"/>
          <w:szCs w:val="28"/>
        </w:rPr>
        <w:t xml:space="preserve"> работе мы </w:t>
      </w:r>
      <w:r w:rsidR="00B06EF9" w:rsidRPr="00450264">
        <w:rPr>
          <w:sz w:val="28"/>
          <w:szCs w:val="28"/>
        </w:rPr>
        <w:t>выяснили</w:t>
      </w:r>
      <w:r w:rsidRPr="00450264">
        <w:rPr>
          <w:sz w:val="28"/>
          <w:szCs w:val="28"/>
        </w:rPr>
        <w:t xml:space="preserve"> </w:t>
      </w:r>
      <w:r w:rsidR="00B06EF9" w:rsidRPr="00450264">
        <w:rPr>
          <w:sz w:val="28"/>
          <w:szCs w:val="28"/>
        </w:rPr>
        <w:t>что</w:t>
      </w:r>
      <w:r w:rsidRPr="00450264">
        <w:rPr>
          <w:sz w:val="28"/>
          <w:szCs w:val="28"/>
        </w:rPr>
        <w:t xml:space="preserve"> частное право это область свободы и частной инициативы, то</w:t>
      </w:r>
      <w:r w:rsidR="00B06EF9" w:rsidRPr="00450264">
        <w:rPr>
          <w:sz w:val="28"/>
          <w:szCs w:val="28"/>
        </w:rPr>
        <w:t>гда</w:t>
      </w:r>
      <w:r w:rsidRPr="00450264">
        <w:rPr>
          <w:sz w:val="28"/>
          <w:szCs w:val="28"/>
        </w:rPr>
        <w:t xml:space="preserve"> публичное это сф</w:t>
      </w:r>
      <w:r w:rsidR="00B06EF9" w:rsidRPr="00450264">
        <w:rPr>
          <w:sz w:val="28"/>
          <w:szCs w:val="28"/>
        </w:rPr>
        <w:t>ера власти и подчинения. Частная отрасль права</w:t>
      </w:r>
      <w:r w:rsidRPr="00450264">
        <w:rPr>
          <w:sz w:val="28"/>
          <w:szCs w:val="28"/>
        </w:rPr>
        <w:t xml:space="preserve"> состоит из </w:t>
      </w:r>
      <w:r w:rsidR="00B06EF9" w:rsidRPr="00450264">
        <w:rPr>
          <w:sz w:val="28"/>
          <w:szCs w:val="28"/>
        </w:rPr>
        <w:t xml:space="preserve">таких </w:t>
      </w:r>
      <w:r w:rsidRPr="00450264">
        <w:rPr>
          <w:sz w:val="28"/>
          <w:szCs w:val="28"/>
        </w:rPr>
        <w:t>отраслей</w:t>
      </w:r>
      <w:r w:rsidR="00B06EF9" w:rsidRPr="00450264">
        <w:rPr>
          <w:sz w:val="28"/>
          <w:szCs w:val="28"/>
        </w:rPr>
        <w:t xml:space="preserve"> как</w:t>
      </w:r>
      <w:r w:rsidRPr="00450264">
        <w:rPr>
          <w:sz w:val="28"/>
          <w:szCs w:val="28"/>
        </w:rPr>
        <w:t xml:space="preserve"> гражданско</w:t>
      </w:r>
      <w:r w:rsidR="00B06EF9" w:rsidRPr="00450264">
        <w:rPr>
          <w:sz w:val="28"/>
          <w:szCs w:val="28"/>
        </w:rPr>
        <w:t>е</w:t>
      </w:r>
      <w:r w:rsidRPr="00450264">
        <w:rPr>
          <w:sz w:val="28"/>
          <w:szCs w:val="28"/>
        </w:rPr>
        <w:t>, предпринимател</w:t>
      </w:r>
      <w:r w:rsidR="00405396" w:rsidRPr="00450264">
        <w:rPr>
          <w:sz w:val="28"/>
          <w:szCs w:val="28"/>
        </w:rPr>
        <w:t>ьско</w:t>
      </w:r>
      <w:r w:rsidR="00B06EF9" w:rsidRPr="00450264">
        <w:rPr>
          <w:sz w:val="28"/>
          <w:szCs w:val="28"/>
        </w:rPr>
        <w:t>е</w:t>
      </w:r>
      <w:r w:rsidR="00405396" w:rsidRPr="00450264">
        <w:rPr>
          <w:sz w:val="28"/>
          <w:szCs w:val="28"/>
        </w:rPr>
        <w:t>, семей</w:t>
      </w:r>
      <w:r w:rsidRPr="00450264">
        <w:rPr>
          <w:sz w:val="28"/>
          <w:szCs w:val="28"/>
        </w:rPr>
        <w:t>но-брачно</w:t>
      </w:r>
      <w:r w:rsidR="00B06EF9" w:rsidRPr="00450264">
        <w:rPr>
          <w:sz w:val="28"/>
          <w:szCs w:val="28"/>
        </w:rPr>
        <w:t>е</w:t>
      </w:r>
      <w:r w:rsidRPr="00450264">
        <w:rPr>
          <w:sz w:val="28"/>
          <w:szCs w:val="28"/>
        </w:rPr>
        <w:t>, трудово</w:t>
      </w:r>
      <w:r w:rsidR="00B06EF9" w:rsidRPr="00450264">
        <w:rPr>
          <w:sz w:val="28"/>
          <w:szCs w:val="28"/>
        </w:rPr>
        <w:t>е</w:t>
      </w:r>
      <w:r w:rsidR="00450264" w:rsidRPr="00450264">
        <w:rPr>
          <w:sz w:val="28"/>
          <w:szCs w:val="28"/>
        </w:rPr>
        <w:t xml:space="preserve"> право</w:t>
      </w:r>
      <w:r w:rsidRPr="00450264">
        <w:rPr>
          <w:sz w:val="28"/>
          <w:szCs w:val="28"/>
        </w:rPr>
        <w:t>, а</w:t>
      </w:r>
      <w:r w:rsidR="00450264" w:rsidRPr="00450264">
        <w:rPr>
          <w:sz w:val="28"/>
          <w:szCs w:val="28"/>
        </w:rPr>
        <w:t xml:space="preserve"> в свою очередь, публичное это </w:t>
      </w:r>
      <w:r w:rsidR="00405396" w:rsidRPr="00450264">
        <w:rPr>
          <w:sz w:val="28"/>
          <w:szCs w:val="28"/>
        </w:rPr>
        <w:t xml:space="preserve">одно </w:t>
      </w:r>
      <w:r w:rsidRPr="00450264">
        <w:rPr>
          <w:sz w:val="28"/>
          <w:szCs w:val="28"/>
        </w:rPr>
        <w:t>из отраслей конституционного, административного,</w:t>
      </w:r>
      <w:r w:rsidR="00450264" w:rsidRPr="00450264">
        <w:rPr>
          <w:sz w:val="28"/>
          <w:szCs w:val="28"/>
        </w:rPr>
        <w:t xml:space="preserve"> финансового, уголовного и иных </w:t>
      </w:r>
      <w:r w:rsidR="00450264" w:rsidRPr="00450264">
        <w:rPr>
          <w:sz w:val="28"/>
          <w:szCs w:val="28"/>
          <w:shd w:val="clear" w:color="auto" w:fill="FFFFFF"/>
        </w:rPr>
        <w:t>составных частей всякой развитой правовой системы</w:t>
      </w:r>
      <w:r w:rsidR="00450264" w:rsidRPr="00450264">
        <w:rPr>
          <w:sz w:val="28"/>
          <w:szCs w:val="28"/>
        </w:rPr>
        <w:t xml:space="preserve"> </w:t>
      </w:r>
    </w:p>
    <w:p w:rsidR="00802265" w:rsidRDefault="00802265" w:rsidP="009348A9">
      <w:pPr>
        <w:spacing w:after="160" w:line="259" w:lineRule="auto"/>
        <w:ind w:firstLineChars="709" w:firstLine="198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C25C00" w:rsidRPr="00F80C9A" w:rsidRDefault="00B72C6A" w:rsidP="00802265">
      <w:pPr>
        <w:tabs>
          <w:tab w:val="left" w:pos="180"/>
          <w:tab w:val="left" w:pos="540"/>
        </w:tabs>
        <w:spacing w:before="120" w:after="160" w:line="360" w:lineRule="auto"/>
        <w:ind w:right="57"/>
        <w:jc w:val="both"/>
        <w:rPr>
          <w:color w:val="000000" w:themeColor="text1"/>
          <w:sz w:val="28"/>
          <w:szCs w:val="28"/>
        </w:rPr>
      </w:pPr>
      <w:r w:rsidRPr="00F80C9A">
        <w:rPr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before="120" w:after="160" w:line="360" w:lineRule="auto"/>
        <w:ind w:right="57"/>
        <w:rPr>
          <w:color w:val="000000" w:themeColor="text1"/>
        </w:rPr>
      </w:pPr>
      <w:r w:rsidRPr="00F80C9A">
        <w:rPr>
          <w:b/>
          <w:color w:val="000000" w:themeColor="text1"/>
          <w:sz w:val="28"/>
          <w:szCs w:val="28"/>
        </w:rPr>
        <w:t>1. Специальная литература: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line="360" w:lineRule="auto"/>
        <w:ind w:right="57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1.1.  Трубецкой Е.Н. Энциклопедия права. 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line="360" w:lineRule="auto"/>
        <w:ind w:right="57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1.2. Тарановский Ф. В. Учебник энциклопедии права. Юрьев, 1917. С. 225.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line="360" w:lineRule="auto"/>
        <w:ind w:right="57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1.3. Тарановский Ф.В. Энциклопедия права. с 237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line="360" w:lineRule="auto"/>
        <w:ind w:right="57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1.4.Трубецкой Е.Н. Указ. соч. с 197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line="360" w:lineRule="auto"/>
        <w:ind w:right="57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1.5.  Кавелин К. Д. Что есть гражданское право. Где его пределы. СПб,1864. С. 16</w:t>
      </w:r>
    </w:p>
    <w:p w:rsidR="003B115E" w:rsidRPr="00F80C9A" w:rsidRDefault="003B115E" w:rsidP="003B115E">
      <w:pPr>
        <w:pStyle w:val="Standard"/>
        <w:tabs>
          <w:tab w:val="left" w:pos="180"/>
          <w:tab w:val="left" w:pos="540"/>
        </w:tabs>
        <w:spacing w:line="360" w:lineRule="auto"/>
        <w:ind w:right="57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1.6. Шершеневич Г. Ф. Учебник русского гражданского права (по изданию1907 г.).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1.7. Трубецкой Е. Н. Лекции по энциклопедии права. М., 1917. С. 204-210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1.8. Тарановский Ф. В. Учебник энциклопедии права. Юрьев, 1917. С. 225.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1.9. Тихомиров Ю. А. Публичное право. Учебник. М., 1995. С. 13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1.10.Словарь русского языка. В 4 т. М., 1957. С. 928.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1.11.Концепция национальной безопасности Российской Федерации (утв. 1.12. Указом Президента Российской Федерации от 10 января 2000 г. №24)..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1.13. Васильев А.М. Правовые категории. Методологические аспекты разработки системы категорий теории права. М., 1976.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 xml:space="preserve"> 1.14. Радбрух Г. Введение в науку права / пер. М. Островской, И. Штейберга; вступ. ст. Б. Кистяковского. М., 1915.</w:t>
      </w:r>
    </w:p>
    <w:p w:rsidR="003B115E" w:rsidRPr="00F80C9A" w:rsidRDefault="003B115E" w:rsidP="003B115E">
      <w:pPr>
        <w:pStyle w:val="a9"/>
        <w:spacing w:line="360" w:lineRule="auto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1.15. Ленин В.И. О задачах Наркомюста в условиях новой экономической политики. Письмо Д.И. Курскому // Ленин В.И. Полн. собр. соч.: в 55 т. М., 1974. Т. 44. В результате такой установки на свет появился, по выражению С.С. Алексеева, «бессильный правовой инвалид — Гражданский кодекс, который не является сводом частного права». См.: Алексеев С.С. Философия права. М., 1998. C. 242—24</w:t>
      </w:r>
    </w:p>
    <w:p w:rsidR="003B115E" w:rsidRPr="00211571" w:rsidRDefault="003B115E" w:rsidP="003B115E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Черепахин Б.Б. К вопросу о частном и публичном праве // Избранные труды по гражданскому праву. М., 2001.</w:t>
      </w:r>
      <w:r w:rsidRPr="00F80C9A">
        <w:rPr>
          <w:color w:val="000000" w:themeColor="text1"/>
        </w:rPr>
        <w:t xml:space="preserve"> 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lastRenderedPageBreak/>
        <w:t>Например, С.А. Муромцев писал, что исторически с институтом отеческой власти произошло преобразование, в силу которого из института гражданского она стала учреждением публичным. См.: Муромцев С.А. Определение и основное разделение права. М., 1879. К.Д. Кавелин также высказывался за выведение семейного права из состава гражданского права по причине отсутствия прямой связи с имущественными отношениями. См.: Кавелин К.Д. Что есть гражданское право и где его пределы? Один из современных юридических вопросов. СПб., 1864.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Давид Р. Основные правовые системы современности / пер. с фр. и вступ. ст. В.А. Туманова. М., 1988.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Дарвина А.Р. Исторический аспект деления права на частное и публичное // Вопросы теории государства и права. 2003. № 4.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Коркунов Н.М. Лекции по общей теории права. СПб., 1907.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Налоговое право России / отв. ред. Ю.А. Крохина. М., 2003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Петров К.В. Проблема критериев разграничения сфер частного и публичного права на примере соотношения норм гражданского и налогового законодательства Российской Федерации // Налоги и налогообложение. 2004. № 8.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ТрубецкойЕ.Н. Лекции по энциклопедии права. М.,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 xml:space="preserve">«Частное право зависит от защиты посредством публичного права. Для того чтобы законы защищали граждан, судьи защищают законы..»». </w:t>
      </w:r>
      <w:r w:rsidRPr="00F80C9A">
        <w:rPr>
          <w:color w:val="000000" w:themeColor="text1"/>
          <w:sz w:val="28"/>
          <w:szCs w:val="28"/>
          <w:lang w:val="en-US"/>
        </w:rPr>
        <w:t>См.: The works of Lord Bacon: With an introductory essay, and a portrait. London, 1854.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>Кононов А.А. Общенаучная концепция системы права // Правоведение. 2003. № 3.</w:t>
      </w:r>
    </w:p>
    <w:p w:rsidR="003B115E" w:rsidRPr="00211571" w:rsidRDefault="003B115E" w:rsidP="00211571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 xml:space="preserve">Лазаревский Н.И. Русское государственное право. Т. 1: Конституционное право. Вып. 1. Изд. 4. </w:t>
      </w:r>
      <w:r w:rsidRPr="00F80C9A">
        <w:rPr>
          <w:color w:val="000000" w:themeColor="text1"/>
          <w:sz w:val="28"/>
          <w:szCs w:val="28"/>
          <w:lang w:val="en-US"/>
        </w:rPr>
        <w:t>Петроград,</w:t>
      </w:r>
    </w:p>
    <w:p w:rsidR="003B115E" w:rsidRPr="00F80C9A" w:rsidRDefault="003B115E" w:rsidP="00F80C9A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 xml:space="preserve"> Бабаев В.К., Баранов В.М., ТолстикВ.А. Теория государства и права в схемах и определениях: учебное пособие. М., 2007.</w:t>
      </w:r>
    </w:p>
    <w:p w:rsidR="003B115E" w:rsidRPr="00F80C9A" w:rsidRDefault="003B115E" w:rsidP="00F80C9A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 xml:space="preserve">Сорокин В.Д. Административно-процессуальное право: учебник. 2-е изд., перераб. и доп. </w:t>
      </w:r>
      <w:r w:rsidRPr="00F80C9A">
        <w:rPr>
          <w:color w:val="000000" w:themeColor="text1"/>
          <w:sz w:val="28"/>
          <w:szCs w:val="28"/>
          <w:lang w:val="en-US"/>
        </w:rPr>
        <w:t>СПб., 2008</w:t>
      </w:r>
    </w:p>
    <w:p w:rsidR="003B115E" w:rsidRPr="00F80C9A" w:rsidRDefault="003B115E" w:rsidP="00F80C9A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lastRenderedPageBreak/>
        <w:t>Цыганков Э.М. Проблемы соотношения налогового законодательства со смежными отраслями законодательства: дис. ... канд. юрид. наук. М., 2000.</w:t>
      </w:r>
    </w:p>
    <w:p w:rsidR="00C13029" w:rsidRPr="00802265" w:rsidRDefault="003B115E" w:rsidP="00802265">
      <w:pPr>
        <w:pStyle w:val="Standard"/>
        <w:numPr>
          <w:ilvl w:val="1"/>
          <w:numId w:val="21"/>
        </w:numPr>
        <w:tabs>
          <w:tab w:val="left" w:pos="180"/>
          <w:tab w:val="left" w:pos="540"/>
        </w:tabs>
        <w:spacing w:line="360" w:lineRule="auto"/>
        <w:ind w:left="0" w:right="57" w:firstLine="0"/>
        <w:jc w:val="both"/>
        <w:rPr>
          <w:color w:val="000000" w:themeColor="text1"/>
        </w:rPr>
      </w:pPr>
      <w:r w:rsidRPr="00F80C9A">
        <w:rPr>
          <w:color w:val="000000" w:themeColor="text1"/>
          <w:sz w:val="28"/>
          <w:szCs w:val="28"/>
        </w:rPr>
        <w:t xml:space="preserve"> «Публичное право, которое относится к положению римского государства, частное, которое (относится) к пользе отдельных лиц; существует полезное в общественном отношении и полезное в частном отношении». См.: Памятники римского права: Законы </w:t>
      </w:r>
      <w:r w:rsidRPr="00F80C9A">
        <w:rPr>
          <w:color w:val="000000" w:themeColor="text1"/>
          <w:sz w:val="28"/>
          <w:szCs w:val="28"/>
          <w:lang w:val="en-US"/>
        </w:rPr>
        <w:t>XII</w:t>
      </w:r>
      <w:r w:rsidRPr="00F80C9A">
        <w:rPr>
          <w:color w:val="000000" w:themeColor="text1"/>
          <w:sz w:val="28"/>
          <w:szCs w:val="28"/>
        </w:rPr>
        <w:t xml:space="preserve"> таблиц. Институции Гая. Дигесты Юстиниана. М., 1997. С. 157. Отметим, что Доминиций Ульпиан (ок. 170—228 гг. н. э.) — не первый, кто употреблял данные термины. Понятия «публичное право» и «частное право» встречаются в работах Квинта Элия Туберона (</w:t>
      </w:r>
      <w:r w:rsidRPr="00F80C9A">
        <w:rPr>
          <w:color w:val="000000" w:themeColor="text1"/>
          <w:sz w:val="28"/>
          <w:szCs w:val="28"/>
          <w:lang w:val="en-US"/>
        </w:rPr>
        <w:t>I</w:t>
      </w:r>
      <w:r w:rsidRPr="00F80C9A">
        <w:rPr>
          <w:color w:val="000000" w:themeColor="text1"/>
          <w:sz w:val="28"/>
          <w:szCs w:val="28"/>
        </w:rPr>
        <w:t xml:space="preserve"> век до н. э.) и Марка Туллия Цицерона (106—43 до н. э.). См.: История политических и правовых учений: учебник для вузов / под общ. ред. </w:t>
      </w:r>
      <w:r w:rsidRPr="00F80C9A">
        <w:rPr>
          <w:color w:val="000000" w:themeColor="text1"/>
          <w:sz w:val="28"/>
          <w:szCs w:val="28"/>
          <w:lang w:val="en-US"/>
        </w:rPr>
        <w:t>B.C. Нерсесянца. М., 2004. С. 96.</w:t>
      </w:r>
    </w:p>
    <w:sectPr w:rsidR="00C13029" w:rsidRPr="00802265" w:rsidSect="00E77160">
      <w:headerReference w:type="default" r:id="rId26"/>
      <w:footerReference w:type="first" r:id="rId27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B4" w:rsidRDefault="00077BB4" w:rsidP="00DF22F4">
      <w:r>
        <w:separator/>
      </w:r>
    </w:p>
  </w:endnote>
  <w:endnote w:type="continuationSeparator" w:id="0">
    <w:p w:rsidR="00077BB4" w:rsidRDefault="00077BB4" w:rsidP="00DF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78" w:rsidRDefault="00A74F78">
    <w:pPr>
      <w:pStyle w:val="af"/>
      <w:jc w:val="center"/>
    </w:pPr>
  </w:p>
  <w:p w:rsidR="00A74F78" w:rsidRDefault="00A74F7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B4" w:rsidRDefault="00077BB4" w:rsidP="00DF22F4">
      <w:r>
        <w:separator/>
      </w:r>
    </w:p>
  </w:footnote>
  <w:footnote w:type="continuationSeparator" w:id="0">
    <w:p w:rsidR="00077BB4" w:rsidRDefault="00077BB4" w:rsidP="00DF22F4">
      <w:r>
        <w:continuationSeparator/>
      </w:r>
    </w:p>
  </w:footnote>
  <w:footnote w:id="1">
    <w:p w:rsidR="00E21BC2" w:rsidRDefault="00E21BC2" w:rsidP="00E21BC2">
      <w:pPr>
        <w:pStyle w:val="a9"/>
      </w:pPr>
      <w:r>
        <w:rPr>
          <w:rStyle w:val="ab"/>
        </w:rPr>
        <w:footnoteRef/>
      </w:r>
      <w:r>
        <w:t xml:space="preserve"> </w:t>
      </w:r>
      <w:r w:rsidRPr="00E21BC2">
        <w:rPr>
          <w:color w:val="000000"/>
        </w:rPr>
        <w:t>Трубецкой Е.Н. Энциклопедия права.</w:t>
      </w:r>
    </w:p>
  </w:footnote>
  <w:footnote w:id="2">
    <w:p w:rsidR="00E664D9" w:rsidRDefault="00E664D9" w:rsidP="00E664D9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664D9">
        <w:rPr>
          <w:color w:val="000000"/>
        </w:rPr>
        <w:t>Тарановский Ф.В. Энциклопедия права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C13029" w:rsidRPr="00C13029">
        <w:rPr>
          <w:color w:val="000000"/>
        </w:rPr>
        <w:t>с235</w:t>
      </w:r>
    </w:p>
  </w:footnote>
  <w:footnote w:id="3">
    <w:p w:rsidR="00644A94" w:rsidRPr="00A01DFE" w:rsidRDefault="00644A94" w:rsidP="00644A94">
      <w:pPr>
        <w:pStyle w:val="a9"/>
        <w:jc w:val="both"/>
        <w:rPr>
          <w:color w:val="000000"/>
        </w:rPr>
      </w:pPr>
      <w:r>
        <w:rPr>
          <w:rStyle w:val="ab"/>
        </w:rPr>
        <w:footnoteRef/>
      </w:r>
      <w: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44A94">
        <w:rPr>
          <w:color w:val="000000"/>
        </w:rPr>
        <w:t>Тарановский Ф.В. Энциклопедия права. с 237</w:t>
      </w:r>
    </w:p>
  </w:footnote>
  <w:footnote w:id="4">
    <w:p w:rsidR="00B04331" w:rsidRDefault="00B04331" w:rsidP="00B04331">
      <w:pPr>
        <w:pStyle w:val="a9"/>
      </w:pPr>
      <w:r>
        <w:rPr>
          <w:rStyle w:val="ab"/>
        </w:rPr>
        <w:footnoteRef/>
      </w:r>
      <w:r>
        <w:t xml:space="preserve"> </w:t>
      </w:r>
      <w:r w:rsidRPr="00B04331">
        <w:rPr>
          <w:color w:val="000000"/>
        </w:rPr>
        <w:t xml:space="preserve">См.: Кавелин К. Д. Что есть гражданское право. Где его пределы. </w:t>
      </w:r>
      <w:r w:rsidR="00F06640" w:rsidRPr="00B04331">
        <w:rPr>
          <w:color w:val="000000"/>
        </w:rPr>
        <w:t>СПб.</w:t>
      </w:r>
      <w:r w:rsidRPr="00B04331">
        <w:rPr>
          <w:color w:val="000000"/>
        </w:rPr>
        <w:t xml:space="preserve"> 1864. С. 16.</w:t>
      </w:r>
    </w:p>
  </w:footnote>
  <w:footnote w:id="5">
    <w:p w:rsidR="003433DC" w:rsidRPr="00A27690" w:rsidRDefault="003433DC" w:rsidP="003433DC">
      <w:pPr>
        <w:pStyle w:val="a9"/>
        <w:rPr>
          <w:color w:val="000000"/>
        </w:rPr>
      </w:pPr>
      <w:r w:rsidRPr="00A27690">
        <w:rPr>
          <w:color w:val="000000"/>
        </w:rPr>
        <w:t>1Шершеневич Г. Ф. Учебник русского гражданского права (по изданию 1907 г.).</w:t>
      </w:r>
    </w:p>
    <w:p w:rsidR="003433DC" w:rsidRPr="00A27690" w:rsidRDefault="003433DC" w:rsidP="003433DC">
      <w:pPr>
        <w:pStyle w:val="a9"/>
        <w:rPr>
          <w:color w:val="000000"/>
        </w:rPr>
      </w:pPr>
      <w:r w:rsidRPr="00A27690">
        <w:t xml:space="preserve">2 </w:t>
      </w:r>
      <w:r w:rsidRPr="00A27690">
        <w:rPr>
          <w:color w:val="000000"/>
        </w:rPr>
        <w:t>Трубецкой Е. Н. Лекции по энциклопедии права. М., 1917. С. 204-210</w:t>
      </w:r>
    </w:p>
    <w:p w:rsidR="003433DC" w:rsidRDefault="003433DC" w:rsidP="003433DC">
      <w:pPr>
        <w:pStyle w:val="a9"/>
      </w:pPr>
      <w:r w:rsidRPr="00A27690">
        <w:t>3</w:t>
      </w:r>
      <w:r w:rsidR="00A27690" w:rsidRPr="00A27690">
        <w:rPr>
          <w:color w:val="000000"/>
        </w:rPr>
        <w:t xml:space="preserve"> Тарановский Ф. В. Учебник энциклопедии права. Юрьев, 1917. С. 225.</w:t>
      </w:r>
    </w:p>
  </w:footnote>
  <w:footnote w:id="6">
    <w:p w:rsidR="00CC38CD" w:rsidRPr="00A27690" w:rsidRDefault="00A27690" w:rsidP="00CC38CD">
      <w:pPr>
        <w:pStyle w:val="a9"/>
        <w:jc w:val="both"/>
        <w:rPr>
          <w:color w:val="000000"/>
        </w:rPr>
      </w:pPr>
      <w:r w:rsidRPr="00A27690">
        <w:rPr>
          <w:rStyle w:val="ab"/>
        </w:rPr>
        <w:footnoteRef/>
      </w:r>
      <w:r w:rsidRPr="00A27690">
        <w:t xml:space="preserve"> </w:t>
      </w:r>
      <w:r w:rsidRPr="00A27690">
        <w:rPr>
          <w:color w:val="000000"/>
        </w:rPr>
        <w:t xml:space="preserve">Тихомиров Ю. А. Публичное право. Учебник. М., 1995. С. </w:t>
      </w:r>
      <w:r w:rsidR="00CC38CD">
        <w:rPr>
          <w:color w:val="000000"/>
        </w:rPr>
        <w:t>13</w:t>
      </w:r>
    </w:p>
    <w:p w:rsidR="00A27690" w:rsidRDefault="00A27690" w:rsidP="00CC38CD">
      <w:pPr>
        <w:pStyle w:val="a9"/>
        <w:jc w:val="both"/>
      </w:pPr>
    </w:p>
  </w:footnote>
  <w:footnote w:id="7">
    <w:p w:rsidR="0065094C" w:rsidRPr="0065094C" w:rsidRDefault="0065094C" w:rsidP="0065094C">
      <w:pPr>
        <w:pStyle w:val="a9"/>
        <w:jc w:val="both"/>
        <w:rPr>
          <w:color w:val="000000"/>
        </w:rPr>
      </w:pPr>
      <w:r w:rsidRPr="0065094C">
        <w:rPr>
          <w:rStyle w:val="ab"/>
        </w:rPr>
        <w:footnoteRef/>
      </w:r>
      <w:r w:rsidRPr="0065094C">
        <w:t xml:space="preserve"> </w:t>
      </w:r>
      <w:r w:rsidRPr="0065094C">
        <w:rPr>
          <w:color w:val="000000"/>
        </w:rPr>
        <w:t>Словарь русского языка. В 4 т. М., 1957. С. 928.</w:t>
      </w:r>
    </w:p>
    <w:p w:rsidR="0065094C" w:rsidRDefault="0065094C" w:rsidP="0065094C">
      <w:pPr>
        <w:pStyle w:val="a9"/>
        <w:jc w:val="both"/>
      </w:pPr>
    </w:p>
  </w:footnote>
  <w:footnote w:id="8">
    <w:p w:rsidR="004E6FC5" w:rsidRPr="0065094C" w:rsidRDefault="004E6FC5" w:rsidP="004E6FC5">
      <w:pPr>
        <w:pStyle w:val="a9"/>
        <w:jc w:val="both"/>
        <w:rPr>
          <w:color w:val="000000"/>
        </w:rPr>
      </w:pPr>
      <w:r w:rsidRPr="0065094C">
        <w:rPr>
          <w:rStyle w:val="ab"/>
        </w:rPr>
        <w:footnoteRef/>
      </w:r>
      <w:r w:rsidRPr="0065094C">
        <w:t xml:space="preserve"> </w:t>
      </w:r>
      <w:r w:rsidRPr="008A2133">
        <w:rPr>
          <w:color w:val="000000"/>
          <w:sz w:val="23"/>
          <w:szCs w:val="23"/>
        </w:rPr>
        <w:t>Концепция национальной безопасности Российской Федерации (утв. Указом Президента Российской Федерации от 10 января 2000 г. №24).</w:t>
      </w:r>
      <w:r w:rsidRPr="008A2133">
        <w:rPr>
          <w:color w:val="000000"/>
        </w:rPr>
        <w:t>.</w:t>
      </w:r>
    </w:p>
    <w:p w:rsidR="004E6FC5" w:rsidRDefault="004E6FC5" w:rsidP="004E6FC5">
      <w:pPr>
        <w:pStyle w:val="a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578752"/>
      <w:docPartObj>
        <w:docPartGallery w:val="Page Numbers (Top of Page)"/>
        <w:docPartUnique/>
      </w:docPartObj>
    </w:sdtPr>
    <w:sdtEndPr/>
    <w:sdtContent>
      <w:p w:rsidR="009A0531" w:rsidRDefault="009A05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2C">
          <w:rPr>
            <w:noProof/>
          </w:rPr>
          <w:t>21</w:t>
        </w:r>
        <w:r>
          <w:fldChar w:fldCharType="end"/>
        </w:r>
      </w:p>
    </w:sdtContent>
  </w:sdt>
  <w:p w:rsidR="009A0531" w:rsidRDefault="009A05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253B"/>
    <w:multiLevelType w:val="hybridMultilevel"/>
    <w:tmpl w:val="076E7A3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E1F6D2B"/>
    <w:multiLevelType w:val="hybridMultilevel"/>
    <w:tmpl w:val="BD2CBA7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5005545"/>
    <w:multiLevelType w:val="hybridMultilevel"/>
    <w:tmpl w:val="24F4E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020B1D"/>
    <w:multiLevelType w:val="hybridMultilevel"/>
    <w:tmpl w:val="CA20D466"/>
    <w:lvl w:ilvl="0" w:tplc="D24E7C6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24BB6141"/>
    <w:multiLevelType w:val="hybridMultilevel"/>
    <w:tmpl w:val="684A648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253B763A"/>
    <w:multiLevelType w:val="hybridMultilevel"/>
    <w:tmpl w:val="2C40DBB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25EC0DBE"/>
    <w:multiLevelType w:val="hybridMultilevel"/>
    <w:tmpl w:val="DD4657E4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7">
    <w:nsid w:val="287303F1"/>
    <w:multiLevelType w:val="hybridMultilevel"/>
    <w:tmpl w:val="6674FB2A"/>
    <w:lvl w:ilvl="0" w:tplc="3C887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27C40"/>
    <w:multiLevelType w:val="multilevel"/>
    <w:tmpl w:val="D99020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9">
    <w:nsid w:val="35FC3343"/>
    <w:multiLevelType w:val="multilevel"/>
    <w:tmpl w:val="1C648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8D04990"/>
    <w:multiLevelType w:val="hybridMultilevel"/>
    <w:tmpl w:val="A8ECD37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3C3A3993"/>
    <w:multiLevelType w:val="multilevel"/>
    <w:tmpl w:val="18525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876EA"/>
    <w:multiLevelType w:val="multilevel"/>
    <w:tmpl w:val="6D8AB20C"/>
    <w:styleLink w:val="WWNum1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50F750B9"/>
    <w:multiLevelType w:val="multilevel"/>
    <w:tmpl w:val="28408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86D6F"/>
    <w:multiLevelType w:val="multilevel"/>
    <w:tmpl w:val="F3E67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>
    <w:nsid w:val="57290818"/>
    <w:multiLevelType w:val="hybridMultilevel"/>
    <w:tmpl w:val="4F4C8E34"/>
    <w:lvl w:ilvl="0" w:tplc="F4E6A5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573F4DB9"/>
    <w:multiLevelType w:val="hybridMultilevel"/>
    <w:tmpl w:val="876EE8C4"/>
    <w:lvl w:ilvl="0" w:tplc="E774DC5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C11325F"/>
    <w:multiLevelType w:val="multilevel"/>
    <w:tmpl w:val="68002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0A3BB4"/>
    <w:multiLevelType w:val="multilevel"/>
    <w:tmpl w:val="39AC0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830A3E"/>
    <w:multiLevelType w:val="hybridMultilevel"/>
    <w:tmpl w:val="4DA4F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53989"/>
    <w:multiLevelType w:val="hybridMultilevel"/>
    <w:tmpl w:val="2FB25050"/>
    <w:lvl w:ilvl="0" w:tplc="BB1CCFA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7F372275"/>
    <w:multiLevelType w:val="hybridMultilevel"/>
    <w:tmpl w:val="5CA804C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6"/>
  </w:num>
  <w:num w:numId="5">
    <w:abstractNumId w:val="20"/>
  </w:num>
  <w:num w:numId="6">
    <w:abstractNumId w:val="3"/>
  </w:num>
  <w:num w:numId="7">
    <w:abstractNumId w:val="16"/>
  </w:num>
  <w:num w:numId="8">
    <w:abstractNumId w:val="9"/>
  </w:num>
  <w:num w:numId="9">
    <w:abstractNumId w:val="0"/>
  </w:num>
  <w:num w:numId="10">
    <w:abstractNumId w:val="21"/>
  </w:num>
  <w:num w:numId="11">
    <w:abstractNumId w:val="1"/>
  </w:num>
  <w:num w:numId="12">
    <w:abstractNumId w:val="15"/>
  </w:num>
  <w:num w:numId="13">
    <w:abstractNumId w:val="5"/>
  </w:num>
  <w:num w:numId="14">
    <w:abstractNumId w:val="2"/>
  </w:num>
  <w:num w:numId="15">
    <w:abstractNumId w:val="8"/>
  </w:num>
  <w:num w:numId="16">
    <w:abstractNumId w:val="7"/>
  </w:num>
  <w:num w:numId="17">
    <w:abstractNumId w:val="11"/>
  </w:num>
  <w:num w:numId="18">
    <w:abstractNumId w:val="18"/>
  </w:num>
  <w:num w:numId="19">
    <w:abstractNumId w:val="13"/>
  </w:num>
  <w:num w:numId="20">
    <w:abstractNumId w:val="12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2B3"/>
    <w:rsid w:val="00000E7B"/>
    <w:rsid w:val="00002E62"/>
    <w:rsid w:val="000039B6"/>
    <w:rsid w:val="00004CF9"/>
    <w:rsid w:val="00005225"/>
    <w:rsid w:val="00010AD7"/>
    <w:rsid w:val="00010CD1"/>
    <w:rsid w:val="000114BB"/>
    <w:rsid w:val="0001281B"/>
    <w:rsid w:val="00014910"/>
    <w:rsid w:val="00014C76"/>
    <w:rsid w:val="000150D3"/>
    <w:rsid w:val="000179D1"/>
    <w:rsid w:val="0002275C"/>
    <w:rsid w:val="000230F2"/>
    <w:rsid w:val="00024CC7"/>
    <w:rsid w:val="000262C1"/>
    <w:rsid w:val="00026695"/>
    <w:rsid w:val="00026DAF"/>
    <w:rsid w:val="000302FD"/>
    <w:rsid w:val="00030C34"/>
    <w:rsid w:val="00033E06"/>
    <w:rsid w:val="0003431D"/>
    <w:rsid w:val="00035599"/>
    <w:rsid w:val="00040A11"/>
    <w:rsid w:val="0004130C"/>
    <w:rsid w:val="000427EB"/>
    <w:rsid w:val="000464D8"/>
    <w:rsid w:val="000469A3"/>
    <w:rsid w:val="00050FE9"/>
    <w:rsid w:val="00051829"/>
    <w:rsid w:val="00051DA4"/>
    <w:rsid w:val="0005428D"/>
    <w:rsid w:val="000555C6"/>
    <w:rsid w:val="00056A6D"/>
    <w:rsid w:val="00060ECB"/>
    <w:rsid w:val="00061290"/>
    <w:rsid w:val="00062965"/>
    <w:rsid w:val="0006592F"/>
    <w:rsid w:val="00065C45"/>
    <w:rsid w:val="000718B7"/>
    <w:rsid w:val="00072BC4"/>
    <w:rsid w:val="00072C98"/>
    <w:rsid w:val="000739CB"/>
    <w:rsid w:val="000746EA"/>
    <w:rsid w:val="00075FCF"/>
    <w:rsid w:val="000761FB"/>
    <w:rsid w:val="000767A3"/>
    <w:rsid w:val="00076857"/>
    <w:rsid w:val="00077BB4"/>
    <w:rsid w:val="0008182F"/>
    <w:rsid w:val="000825BA"/>
    <w:rsid w:val="000826A9"/>
    <w:rsid w:val="00084D8B"/>
    <w:rsid w:val="00085523"/>
    <w:rsid w:val="000858B4"/>
    <w:rsid w:val="0009118B"/>
    <w:rsid w:val="00094F4F"/>
    <w:rsid w:val="000A1BBC"/>
    <w:rsid w:val="000A494D"/>
    <w:rsid w:val="000A4997"/>
    <w:rsid w:val="000A4BD0"/>
    <w:rsid w:val="000A7346"/>
    <w:rsid w:val="000A7B70"/>
    <w:rsid w:val="000B1FE9"/>
    <w:rsid w:val="000B204C"/>
    <w:rsid w:val="000B2B4F"/>
    <w:rsid w:val="000B2CDF"/>
    <w:rsid w:val="000B5852"/>
    <w:rsid w:val="000C0524"/>
    <w:rsid w:val="000C60B0"/>
    <w:rsid w:val="000C6D49"/>
    <w:rsid w:val="000D44B2"/>
    <w:rsid w:val="000D5941"/>
    <w:rsid w:val="000E0AF0"/>
    <w:rsid w:val="000E73B1"/>
    <w:rsid w:val="000F10D1"/>
    <w:rsid w:val="000F1183"/>
    <w:rsid w:val="000F15EF"/>
    <w:rsid w:val="000F1995"/>
    <w:rsid w:val="000F4775"/>
    <w:rsid w:val="000F47E5"/>
    <w:rsid w:val="000F4954"/>
    <w:rsid w:val="00100845"/>
    <w:rsid w:val="001008C9"/>
    <w:rsid w:val="00100D23"/>
    <w:rsid w:val="00102B2D"/>
    <w:rsid w:val="00102ECF"/>
    <w:rsid w:val="001042B4"/>
    <w:rsid w:val="00105419"/>
    <w:rsid w:val="001073EB"/>
    <w:rsid w:val="001077A3"/>
    <w:rsid w:val="00111471"/>
    <w:rsid w:val="001115B3"/>
    <w:rsid w:val="00112E40"/>
    <w:rsid w:val="0011315A"/>
    <w:rsid w:val="0011348F"/>
    <w:rsid w:val="0011413A"/>
    <w:rsid w:val="001147AF"/>
    <w:rsid w:val="00115B92"/>
    <w:rsid w:val="00116A69"/>
    <w:rsid w:val="00117A97"/>
    <w:rsid w:val="00123FD6"/>
    <w:rsid w:val="001255DF"/>
    <w:rsid w:val="00125C5F"/>
    <w:rsid w:val="00127F99"/>
    <w:rsid w:val="00127FF7"/>
    <w:rsid w:val="00130E67"/>
    <w:rsid w:val="00131F3B"/>
    <w:rsid w:val="00132D34"/>
    <w:rsid w:val="001365B1"/>
    <w:rsid w:val="00136986"/>
    <w:rsid w:val="00136DE6"/>
    <w:rsid w:val="00137B90"/>
    <w:rsid w:val="00145746"/>
    <w:rsid w:val="001500A7"/>
    <w:rsid w:val="00150C26"/>
    <w:rsid w:val="0015285E"/>
    <w:rsid w:val="00154C36"/>
    <w:rsid w:val="001575BF"/>
    <w:rsid w:val="0015764C"/>
    <w:rsid w:val="00157BA0"/>
    <w:rsid w:val="001602F3"/>
    <w:rsid w:val="00160A95"/>
    <w:rsid w:val="00160CC9"/>
    <w:rsid w:val="0016447A"/>
    <w:rsid w:val="00164B9F"/>
    <w:rsid w:val="00165B49"/>
    <w:rsid w:val="00165C88"/>
    <w:rsid w:val="00171314"/>
    <w:rsid w:val="0017301B"/>
    <w:rsid w:val="00174E97"/>
    <w:rsid w:val="00175286"/>
    <w:rsid w:val="0017549D"/>
    <w:rsid w:val="001767BD"/>
    <w:rsid w:val="001774D9"/>
    <w:rsid w:val="00177A9A"/>
    <w:rsid w:val="00181AC7"/>
    <w:rsid w:val="001854AD"/>
    <w:rsid w:val="00186CFD"/>
    <w:rsid w:val="00186E60"/>
    <w:rsid w:val="0019041E"/>
    <w:rsid w:val="001922B5"/>
    <w:rsid w:val="001923A8"/>
    <w:rsid w:val="001928C5"/>
    <w:rsid w:val="00193F44"/>
    <w:rsid w:val="001949EC"/>
    <w:rsid w:val="001966A4"/>
    <w:rsid w:val="00197A10"/>
    <w:rsid w:val="001A0620"/>
    <w:rsid w:val="001A1B38"/>
    <w:rsid w:val="001A4A6D"/>
    <w:rsid w:val="001A62DB"/>
    <w:rsid w:val="001A65BE"/>
    <w:rsid w:val="001A7BBC"/>
    <w:rsid w:val="001B1877"/>
    <w:rsid w:val="001B1C2F"/>
    <w:rsid w:val="001B2905"/>
    <w:rsid w:val="001B2BE3"/>
    <w:rsid w:val="001B479C"/>
    <w:rsid w:val="001B6C6E"/>
    <w:rsid w:val="001B76E1"/>
    <w:rsid w:val="001C2224"/>
    <w:rsid w:val="001C2729"/>
    <w:rsid w:val="001C3913"/>
    <w:rsid w:val="001C5E71"/>
    <w:rsid w:val="001C7491"/>
    <w:rsid w:val="001C7EBD"/>
    <w:rsid w:val="001D12E2"/>
    <w:rsid w:val="001D4089"/>
    <w:rsid w:val="001D64F2"/>
    <w:rsid w:val="001D6DA6"/>
    <w:rsid w:val="001E0DAC"/>
    <w:rsid w:val="001E345B"/>
    <w:rsid w:val="001E57D2"/>
    <w:rsid w:val="001E5CED"/>
    <w:rsid w:val="001E7188"/>
    <w:rsid w:val="001F02A9"/>
    <w:rsid w:val="001F23DF"/>
    <w:rsid w:val="001F293B"/>
    <w:rsid w:val="001F64CD"/>
    <w:rsid w:val="001F715A"/>
    <w:rsid w:val="001F76A9"/>
    <w:rsid w:val="002059B4"/>
    <w:rsid w:val="002065C7"/>
    <w:rsid w:val="00207389"/>
    <w:rsid w:val="00207E78"/>
    <w:rsid w:val="00210BC4"/>
    <w:rsid w:val="002111BD"/>
    <w:rsid w:val="00211571"/>
    <w:rsid w:val="00214D84"/>
    <w:rsid w:val="00215AC8"/>
    <w:rsid w:val="002179E3"/>
    <w:rsid w:val="002202AE"/>
    <w:rsid w:val="00220CB5"/>
    <w:rsid w:val="0022249A"/>
    <w:rsid w:val="00222EAD"/>
    <w:rsid w:val="00224CFB"/>
    <w:rsid w:val="00227DA2"/>
    <w:rsid w:val="00235142"/>
    <w:rsid w:val="00235F90"/>
    <w:rsid w:val="00240BEA"/>
    <w:rsid w:val="00240C94"/>
    <w:rsid w:val="002432BC"/>
    <w:rsid w:val="00245112"/>
    <w:rsid w:val="0024572E"/>
    <w:rsid w:val="00246510"/>
    <w:rsid w:val="00246968"/>
    <w:rsid w:val="00251E56"/>
    <w:rsid w:val="00252ACB"/>
    <w:rsid w:val="00252BD5"/>
    <w:rsid w:val="00253E84"/>
    <w:rsid w:val="00253E98"/>
    <w:rsid w:val="00254003"/>
    <w:rsid w:val="00255BCF"/>
    <w:rsid w:val="00257C91"/>
    <w:rsid w:val="002617FA"/>
    <w:rsid w:val="002626FD"/>
    <w:rsid w:val="00263DFA"/>
    <w:rsid w:val="0026482A"/>
    <w:rsid w:val="002648BA"/>
    <w:rsid w:val="00264DE6"/>
    <w:rsid w:val="002665C4"/>
    <w:rsid w:val="00266864"/>
    <w:rsid w:val="00266957"/>
    <w:rsid w:val="00272B57"/>
    <w:rsid w:val="0027399E"/>
    <w:rsid w:val="00274253"/>
    <w:rsid w:val="002907D6"/>
    <w:rsid w:val="00292965"/>
    <w:rsid w:val="00293B3D"/>
    <w:rsid w:val="00293F93"/>
    <w:rsid w:val="00295659"/>
    <w:rsid w:val="002959B4"/>
    <w:rsid w:val="00297230"/>
    <w:rsid w:val="00297DAF"/>
    <w:rsid w:val="00297FD6"/>
    <w:rsid w:val="002A14A2"/>
    <w:rsid w:val="002A25E2"/>
    <w:rsid w:val="002A353C"/>
    <w:rsid w:val="002A3774"/>
    <w:rsid w:val="002A47D5"/>
    <w:rsid w:val="002A4B7C"/>
    <w:rsid w:val="002A636A"/>
    <w:rsid w:val="002A7A50"/>
    <w:rsid w:val="002B25C6"/>
    <w:rsid w:val="002B6448"/>
    <w:rsid w:val="002C036E"/>
    <w:rsid w:val="002C063C"/>
    <w:rsid w:val="002C63D1"/>
    <w:rsid w:val="002C7D78"/>
    <w:rsid w:val="002D08D9"/>
    <w:rsid w:val="002D1A72"/>
    <w:rsid w:val="002D5AED"/>
    <w:rsid w:val="002D5C15"/>
    <w:rsid w:val="002D61BD"/>
    <w:rsid w:val="002D7A9F"/>
    <w:rsid w:val="002E0270"/>
    <w:rsid w:val="002E0993"/>
    <w:rsid w:val="002E731B"/>
    <w:rsid w:val="002E778D"/>
    <w:rsid w:val="002E790B"/>
    <w:rsid w:val="002F03AE"/>
    <w:rsid w:val="002F3A55"/>
    <w:rsid w:val="002F4588"/>
    <w:rsid w:val="002F6833"/>
    <w:rsid w:val="002F761E"/>
    <w:rsid w:val="003034C7"/>
    <w:rsid w:val="0030526D"/>
    <w:rsid w:val="00307F49"/>
    <w:rsid w:val="00310543"/>
    <w:rsid w:val="00310AA1"/>
    <w:rsid w:val="0031262C"/>
    <w:rsid w:val="00312E75"/>
    <w:rsid w:val="00314F24"/>
    <w:rsid w:val="003163E2"/>
    <w:rsid w:val="003171B4"/>
    <w:rsid w:val="00321E24"/>
    <w:rsid w:val="00322907"/>
    <w:rsid w:val="003303F0"/>
    <w:rsid w:val="00330655"/>
    <w:rsid w:val="00331D44"/>
    <w:rsid w:val="0033540C"/>
    <w:rsid w:val="0034077E"/>
    <w:rsid w:val="003425E7"/>
    <w:rsid w:val="003433DC"/>
    <w:rsid w:val="0034477B"/>
    <w:rsid w:val="00347A51"/>
    <w:rsid w:val="00347EFE"/>
    <w:rsid w:val="00350B7C"/>
    <w:rsid w:val="00350F65"/>
    <w:rsid w:val="00351BCF"/>
    <w:rsid w:val="00355077"/>
    <w:rsid w:val="003556F4"/>
    <w:rsid w:val="00356386"/>
    <w:rsid w:val="003577AF"/>
    <w:rsid w:val="003577F4"/>
    <w:rsid w:val="00361BF5"/>
    <w:rsid w:val="00363BA0"/>
    <w:rsid w:val="0036504A"/>
    <w:rsid w:val="003664A1"/>
    <w:rsid w:val="003671E9"/>
    <w:rsid w:val="00370430"/>
    <w:rsid w:val="003704F1"/>
    <w:rsid w:val="003707F2"/>
    <w:rsid w:val="003712E4"/>
    <w:rsid w:val="00373365"/>
    <w:rsid w:val="00375469"/>
    <w:rsid w:val="00377515"/>
    <w:rsid w:val="00377B33"/>
    <w:rsid w:val="00377C8C"/>
    <w:rsid w:val="0038047E"/>
    <w:rsid w:val="00386553"/>
    <w:rsid w:val="0039068D"/>
    <w:rsid w:val="00391507"/>
    <w:rsid w:val="00393FFB"/>
    <w:rsid w:val="00394684"/>
    <w:rsid w:val="00394B07"/>
    <w:rsid w:val="00394BDE"/>
    <w:rsid w:val="00397D89"/>
    <w:rsid w:val="003A01D3"/>
    <w:rsid w:val="003A04ED"/>
    <w:rsid w:val="003A1CB2"/>
    <w:rsid w:val="003A3F4E"/>
    <w:rsid w:val="003A4A71"/>
    <w:rsid w:val="003A64F8"/>
    <w:rsid w:val="003A6EEF"/>
    <w:rsid w:val="003B0A62"/>
    <w:rsid w:val="003B115E"/>
    <w:rsid w:val="003B2B1E"/>
    <w:rsid w:val="003B4ACF"/>
    <w:rsid w:val="003B74C5"/>
    <w:rsid w:val="003C1024"/>
    <w:rsid w:val="003C2A30"/>
    <w:rsid w:val="003C6D48"/>
    <w:rsid w:val="003C6F1D"/>
    <w:rsid w:val="003C7537"/>
    <w:rsid w:val="003D17E7"/>
    <w:rsid w:val="003D2C39"/>
    <w:rsid w:val="003D5F51"/>
    <w:rsid w:val="003D7833"/>
    <w:rsid w:val="003E4DCF"/>
    <w:rsid w:val="003E6565"/>
    <w:rsid w:val="003E6631"/>
    <w:rsid w:val="003E7C9D"/>
    <w:rsid w:val="003F6086"/>
    <w:rsid w:val="003F6588"/>
    <w:rsid w:val="003F6CC5"/>
    <w:rsid w:val="00401EFE"/>
    <w:rsid w:val="00405396"/>
    <w:rsid w:val="00405D46"/>
    <w:rsid w:val="004066BE"/>
    <w:rsid w:val="004071C0"/>
    <w:rsid w:val="0041089E"/>
    <w:rsid w:val="004129C1"/>
    <w:rsid w:val="00415678"/>
    <w:rsid w:val="0041572F"/>
    <w:rsid w:val="00416976"/>
    <w:rsid w:val="00421329"/>
    <w:rsid w:val="00424025"/>
    <w:rsid w:val="00425404"/>
    <w:rsid w:val="00426C23"/>
    <w:rsid w:val="00427907"/>
    <w:rsid w:val="00430019"/>
    <w:rsid w:val="00432F40"/>
    <w:rsid w:val="00433781"/>
    <w:rsid w:val="00433A82"/>
    <w:rsid w:val="004342EC"/>
    <w:rsid w:val="004349A8"/>
    <w:rsid w:val="0043666D"/>
    <w:rsid w:val="004429F2"/>
    <w:rsid w:val="00442E35"/>
    <w:rsid w:val="004435EA"/>
    <w:rsid w:val="004450BE"/>
    <w:rsid w:val="00445AAD"/>
    <w:rsid w:val="00446B90"/>
    <w:rsid w:val="00447422"/>
    <w:rsid w:val="00450264"/>
    <w:rsid w:val="0045269B"/>
    <w:rsid w:val="00455A71"/>
    <w:rsid w:val="0045653C"/>
    <w:rsid w:val="00457249"/>
    <w:rsid w:val="00461AF3"/>
    <w:rsid w:val="00461EB5"/>
    <w:rsid w:val="00463C31"/>
    <w:rsid w:val="00473ECB"/>
    <w:rsid w:val="00477428"/>
    <w:rsid w:val="004814D0"/>
    <w:rsid w:val="004818BD"/>
    <w:rsid w:val="00482095"/>
    <w:rsid w:val="00482A19"/>
    <w:rsid w:val="00482C55"/>
    <w:rsid w:val="00483B09"/>
    <w:rsid w:val="00483B42"/>
    <w:rsid w:val="00485827"/>
    <w:rsid w:val="00485DA2"/>
    <w:rsid w:val="00486D26"/>
    <w:rsid w:val="00490E7A"/>
    <w:rsid w:val="00491D53"/>
    <w:rsid w:val="004936E2"/>
    <w:rsid w:val="00493CF8"/>
    <w:rsid w:val="004943CF"/>
    <w:rsid w:val="00495336"/>
    <w:rsid w:val="004966FB"/>
    <w:rsid w:val="00496A0D"/>
    <w:rsid w:val="00496C2D"/>
    <w:rsid w:val="0049775B"/>
    <w:rsid w:val="00497FEB"/>
    <w:rsid w:val="004A052D"/>
    <w:rsid w:val="004A22AA"/>
    <w:rsid w:val="004A7814"/>
    <w:rsid w:val="004B067A"/>
    <w:rsid w:val="004B277A"/>
    <w:rsid w:val="004B3962"/>
    <w:rsid w:val="004B7687"/>
    <w:rsid w:val="004B7BF2"/>
    <w:rsid w:val="004C4218"/>
    <w:rsid w:val="004C4E18"/>
    <w:rsid w:val="004C5319"/>
    <w:rsid w:val="004C74F1"/>
    <w:rsid w:val="004D21F8"/>
    <w:rsid w:val="004D682E"/>
    <w:rsid w:val="004D7184"/>
    <w:rsid w:val="004D7E3A"/>
    <w:rsid w:val="004E2DCB"/>
    <w:rsid w:val="004E3510"/>
    <w:rsid w:val="004E549B"/>
    <w:rsid w:val="004E66A4"/>
    <w:rsid w:val="004E6FC5"/>
    <w:rsid w:val="004E7EF6"/>
    <w:rsid w:val="004F278B"/>
    <w:rsid w:val="004F37FE"/>
    <w:rsid w:val="004F4A55"/>
    <w:rsid w:val="004F6A08"/>
    <w:rsid w:val="005008FB"/>
    <w:rsid w:val="00500F6F"/>
    <w:rsid w:val="00501D92"/>
    <w:rsid w:val="005029E4"/>
    <w:rsid w:val="005037BE"/>
    <w:rsid w:val="00503D8D"/>
    <w:rsid w:val="00503F52"/>
    <w:rsid w:val="005043FD"/>
    <w:rsid w:val="005054E1"/>
    <w:rsid w:val="005065CF"/>
    <w:rsid w:val="00507702"/>
    <w:rsid w:val="005103C1"/>
    <w:rsid w:val="00511D71"/>
    <w:rsid w:val="00511EFD"/>
    <w:rsid w:val="00515061"/>
    <w:rsid w:val="0051569B"/>
    <w:rsid w:val="005166FB"/>
    <w:rsid w:val="00516AE4"/>
    <w:rsid w:val="00520028"/>
    <w:rsid w:val="00520181"/>
    <w:rsid w:val="00520C88"/>
    <w:rsid w:val="00521228"/>
    <w:rsid w:val="005253A4"/>
    <w:rsid w:val="005266C6"/>
    <w:rsid w:val="00527D1F"/>
    <w:rsid w:val="00530E22"/>
    <w:rsid w:val="00534582"/>
    <w:rsid w:val="00535BD1"/>
    <w:rsid w:val="005402F5"/>
    <w:rsid w:val="00540CD8"/>
    <w:rsid w:val="0054187B"/>
    <w:rsid w:val="00541F09"/>
    <w:rsid w:val="00542BD5"/>
    <w:rsid w:val="00543C36"/>
    <w:rsid w:val="005508CC"/>
    <w:rsid w:val="00553B62"/>
    <w:rsid w:val="00554084"/>
    <w:rsid w:val="00555349"/>
    <w:rsid w:val="0055670B"/>
    <w:rsid w:val="00557C8C"/>
    <w:rsid w:val="005666D1"/>
    <w:rsid w:val="00567A97"/>
    <w:rsid w:val="005715F1"/>
    <w:rsid w:val="0057175B"/>
    <w:rsid w:val="00571A95"/>
    <w:rsid w:val="00573CCC"/>
    <w:rsid w:val="00574843"/>
    <w:rsid w:val="00581634"/>
    <w:rsid w:val="0058176D"/>
    <w:rsid w:val="005843F6"/>
    <w:rsid w:val="00584890"/>
    <w:rsid w:val="00585799"/>
    <w:rsid w:val="00586B08"/>
    <w:rsid w:val="00587C4A"/>
    <w:rsid w:val="005939F1"/>
    <w:rsid w:val="005971C3"/>
    <w:rsid w:val="0059758F"/>
    <w:rsid w:val="005A138D"/>
    <w:rsid w:val="005A63A2"/>
    <w:rsid w:val="005A6D5B"/>
    <w:rsid w:val="005B309E"/>
    <w:rsid w:val="005B3B5A"/>
    <w:rsid w:val="005B46C2"/>
    <w:rsid w:val="005B7FDB"/>
    <w:rsid w:val="005C042F"/>
    <w:rsid w:val="005C0958"/>
    <w:rsid w:val="005C4DAD"/>
    <w:rsid w:val="005C50D9"/>
    <w:rsid w:val="005D0E68"/>
    <w:rsid w:val="005D2267"/>
    <w:rsid w:val="005D2A05"/>
    <w:rsid w:val="005D2B10"/>
    <w:rsid w:val="005D4615"/>
    <w:rsid w:val="005D558E"/>
    <w:rsid w:val="005D605F"/>
    <w:rsid w:val="005E2CB0"/>
    <w:rsid w:val="005E3AB2"/>
    <w:rsid w:val="005E7ACC"/>
    <w:rsid w:val="005F2504"/>
    <w:rsid w:val="005F2D0C"/>
    <w:rsid w:val="005F570E"/>
    <w:rsid w:val="005F791A"/>
    <w:rsid w:val="00604C13"/>
    <w:rsid w:val="00605FBA"/>
    <w:rsid w:val="00606BD7"/>
    <w:rsid w:val="0060780E"/>
    <w:rsid w:val="00610053"/>
    <w:rsid w:val="00614F14"/>
    <w:rsid w:val="006161DC"/>
    <w:rsid w:val="00616BD6"/>
    <w:rsid w:val="00622FDB"/>
    <w:rsid w:val="006239E7"/>
    <w:rsid w:val="00623BBD"/>
    <w:rsid w:val="00624190"/>
    <w:rsid w:val="006263F4"/>
    <w:rsid w:val="00626A24"/>
    <w:rsid w:val="006276B5"/>
    <w:rsid w:val="00627A8E"/>
    <w:rsid w:val="00630589"/>
    <w:rsid w:val="00630A87"/>
    <w:rsid w:val="006379AD"/>
    <w:rsid w:val="00640387"/>
    <w:rsid w:val="006440AD"/>
    <w:rsid w:val="00644A94"/>
    <w:rsid w:val="00645B77"/>
    <w:rsid w:val="0065094C"/>
    <w:rsid w:val="00650E68"/>
    <w:rsid w:val="00653085"/>
    <w:rsid w:val="00654950"/>
    <w:rsid w:val="0065531E"/>
    <w:rsid w:val="00656104"/>
    <w:rsid w:val="0066038C"/>
    <w:rsid w:val="00660D48"/>
    <w:rsid w:val="00661856"/>
    <w:rsid w:val="00662ABF"/>
    <w:rsid w:val="00664BAE"/>
    <w:rsid w:val="00667228"/>
    <w:rsid w:val="00667490"/>
    <w:rsid w:val="00672004"/>
    <w:rsid w:val="006738BC"/>
    <w:rsid w:val="006832F1"/>
    <w:rsid w:val="00683681"/>
    <w:rsid w:val="00683848"/>
    <w:rsid w:val="006853FB"/>
    <w:rsid w:val="00686A57"/>
    <w:rsid w:val="00692510"/>
    <w:rsid w:val="0069284D"/>
    <w:rsid w:val="006932CD"/>
    <w:rsid w:val="0069518F"/>
    <w:rsid w:val="00696A16"/>
    <w:rsid w:val="006A07DD"/>
    <w:rsid w:val="006A16E6"/>
    <w:rsid w:val="006A549C"/>
    <w:rsid w:val="006A65F2"/>
    <w:rsid w:val="006A6B9A"/>
    <w:rsid w:val="006A7D8E"/>
    <w:rsid w:val="006B2DBE"/>
    <w:rsid w:val="006B4EFE"/>
    <w:rsid w:val="006B5A1D"/>
    <w:rsid w:val="006B60D4"/>
    <w:rsid w:val="006B6BFE"/>
    <w:rsid w:val="006B6F2A"/>
    <w:rsid w:val="006B782F"/>
    <w:rsid w:val="006B7971"/>
    <w:rsid w:val="006C1387"/>
    <w:rsid w:val="006C2F51"/>
    <w:rsid w:val="006D373C"/>
    <w:rsid w:val="006D39D2"/>
    <w:rsid w:val="006D3FD9"/>
    <w:rsid w:val="006D4116"/>
    <w:rsid w:val="006D766A"/>
    <w:rsid w:val="006E0503"/>
    <w:rsid w:val="006E0772"/>
    <w:rsid w:val="006E15F3"/>
    <w:rsid w:val="006E170C"/>
    <w:rsid w:val="006E28B4"/>
    <w:rsid w:val="006E5B27"/>
    <w:rsid w:val="006E6809"/>
    <w:rsid w:val="006F0816"/>
    <w:rsid w:val="006F0880"/>
    <w:rsid w:val="006F2DEC"/>
    <w:rsid w:val="006F3147"/>
    <w:rsid w:val="006F3C04"/>
    <w:rsid w:val="006F6A7D"/>
    <w:rsid w:val="006F7772"/>
    <w:rsid w:val="00702142"/>
    <w:rsid w:val="007023D2"/>
    <w:rsid w:val="00702463"/>
    <w:rsid w:val="00703692"/>
    <w:rsid w:val="007037F9"/>
    <w:rsid w:val="0070581E"/>
    <w:rsid w:val="00712306"/>
    <w:rsid w:val="007144C2"/>
    <w:rsid w:val="00714F51"/>
    <w:rsid w:val="00715B2C"/>
    <w:rsid w:val="00716E8D"/>
    <w:rsid w:val="0072010B"/>
    <w:rsid w:val="00726537"/>
    <w:rsid w:val="00726AC7"/>
    <w:rsid w:val="00726FAB"/>
    <w:rsid w:val="00730DD1"/>
    <w:rsid w:val="00732404"/>
    <w:rsid w:val="0073240B"/>
    <w:rsid w:val="0073301D"/>
    <w:rsid w:val="007358F0"/>
    <w:rsid w:val="00736693"/>
    <w:rsid w:val="0073716E"/>
    <w:rsid w:val="00742500"/>
    <w:rsid w:val="0074318B"/>
    <w:rsid w:val="0074414F"/>
    <w:rsid w:val="007448CE"/>
    <w:rsid w:val="00746C3B"/>
    <w:rsid w:val="00746DA7"/>
    <w:rsid w:val="00747BCB"/>
    <w:rsid w:val="00752AF1"/>
    <w:rsid w:val="007547AD"/>
    <w:rsid w:val="0075516D"/>
    <w:rsid w:val="00756357"/>
    <w:rsid w:val="00756D35"/>
    <w:rsid w:val="007575E7"/>
    <w:rsid w:val="00757BD1"/>
    <w:rsid w:val="0076002F"/>
    <w:rsid w:val="007620D3"/>
    <w:rsid w:val="007638EE"/>
    <w:rsid w:val="0076762A"/>
    <w:rsid w:val="007704BA"/>
    <w:rsid w:val="00771403"/>
    <w:rsid w:val="00772D9B"/>
    <w:rsid w:val="007733C8"/>
    <w:rsid w:val="00773610"/>
    <w:rsid w:val="00774ECE"/>
    <w:rsid w:val="0077545C"/>
    <w:rsid w:val="0077580A"/>
    <w:rsid w:val="007759A3"/>
    <w:rsid w:val="0077747D"/>
    <w:rsid w:val="00785841"/>
    <w:rsid w:val="007874EF"/>
    <w:rsid w:val="007925CC"/>
    <w:rsid w:val="00792DFA"/>
    <w:rsid w:val="00793254"/>
    <w:rsid w:val="00793328"/>
    <w:rsid w:val="00795FF7"/>
    <w:rsid w:val="007964B5"/>
    <w:rsid w:val="00797BDF"/>
    <w:rsid w:val="007A0F8D"/>
    <w:rsid w:val="007A67A9"/>
    <w:rsid w:val="007A6B55"/>
    <w:rsid w:val="007A6CE1"/>
    <w:rsid w:val="007B4225"/>
    <w:rsid w:val="007B475E"/>
    <w:rsid w:val="007B49A9"/>
    <w:rsid w:val="007B4A67"/>
    <w:rsid w:val="007B5B18"/>
    <w:rsid w:val="007B7ACD"/>
    <w:rsid w:val="007C06D5"/>
    <w:rsid w:val="007C1751"/>
    <w:rsid w:val="007C312F"/>
    <w:rsid w:val="007C41D1"/>
    <w:rsid w:val="007C76C5"/>
    <w:rsid w:val="007D3667"/>
    <w:rsid w:val="007D4488"/>
    <w:rsid w:val="007D5196"/>
    <w:rsid w:val="007D61AF"/>
    <w:rsid w:val="007D75D7"/>
    <w:rsid w:val="007E0BE3"/>
    <w:rsid w:val="007E1471"/>
    <w:rsid w:val="007E1F44"/>
    <w:rsid w:val="007E2E03"/>
    <w:rsid w:val="007E3A53"/>
    <w:rsid w:val="007E62CC"/>
    <w:rsid w:val="007F072C"/>
    <w:rsid w:val="007F16EA"/>
    <w:rsid w:val="007F1AD6"/>
    <w:rsid w:val="007F444C"/>
    <w:rsid w:val="007F4F7E"/>
    <w:rsid w:val="007F55CA"/>
    <w:rsid w:val="008018D6"/>
    <w:rsid w:val="00801E96"/>
    <w:rsid w:val="00802265"/>
    <w:rsid w:val="008044CD"/>
    <w:rsid w:val="00805B14"/>
    <w:rsid w:val="00807D51"/>
    <w:rsid w:val="00807E50"/>
    <w:rsid w:val="00811292"/>
    <w:rsid w:val="008126F3"/>
    <w:rsid w:val="00812D09"/>
    <w:rsid w:val="00813B32"/>
    <w:rsid w:val="00816FB8"/>
    <w:rsid w:val="008207D4"/>
    <w:rsid w:val="00822E0C"/>
    <w:rsid w:val="0082327D"/>
    <w:rsid w:val="0082516B"/>
    <w:rsid w:val="00825741"/>
    <w:rsid w:val="00830B8C"/>
    <w:rsid w:val="00830DB2"/>
    <w:rsid w:val="00831B9D"/>
    <w:rsid w:val="00832B3C"/>
    <w:rsid w:val="00833F1C"/>
    <w:rsid w:val="008352D4"/>
    <w:rsid w:val="00835AC6"/>
    <w:rsid w:val="00835C59"/>
    <w:rsid w:val="00840214"/>
    <w:rsid w:val="008402B3"/>
    <w:rsid w:val="00840B6C"/>
    <w:rsid w:val="00847F5B"/>
    <w:rsid w:val="00853745"/>
    <w:rsid w:val="00855953"/>
    <w:rsid w:val="00861803"/>
    <w:rsid w:val="00862AF3"/>
    <w:rsid w:val="00865251"/>
    <w:rsid w:val="00865CFE"/>
    <w:rsid w:val="00873512"/>
    <w:rsid w:val="0087514A"/>
    <w:rsid w:val="00875820"/>
    <w:rsid w:val="00876072"/>
    <w:rsid w:val="00882193"/>
    <w:rsid w:val="00883651"/>
    <w:rsid w:val="008839F1"/>
    <w:rsid w:val="00885406"/>
    <w:rsid w:val="00886821"/>
    <w:rsid w:val="00886F20"/>
    <w:rsid w:val="008921D8"/>
    <w:rsid w:val="00893F49"/>
    <w:rsid w:val="00894508"/>
    <w:rsid w:val="008A093B"/>
    <w:rsid w:val="008A0D48"/>
    <w:rsid w:val="008A2133"/>
    <w:rsid w:val="008A3CA4"/>
    <w:rsid w:val="008A3F4C"/>
    <w:rsid w:val="008A4330"/>
    <w:rsid w:val="008A71BA"/>
    <w:rsid w:val="008A731D"/>
    <w:rsid w:val="008B0F5F"/>
    <w:rsid w:val="008B1CD3"/>
    <w:rsid w:val="008B2567"/>
    <w:rsid w:val="008B4674"/>
    <w:rsid w:val="008B60AE"/>
    <w:rsid w:val="008B7D77"/>
    <w:rsid w:val="008C0385"/>
    <w:rsid w:val="008C0ECB"/>
    <w:rsid w:val="008C0F25"/>
    <w:rsid w:val="008C10A8"/>
    <w:rsid w:val="008C1276"/>
    <w:rsid w:val="008C1E61"/>
    <w:rsid w:val="008C29A4"/>
    <w:rsid w:val="008C489B"/>
    <w:rsid w:val="008C7478"/>
    <w:rsid w:val="008D21F6"/>
    <w:rsid w:val="008D5033"/>
    <w:rsid w:val="008D5DB7"/>
    <w:rsid w:val="008D66B8"/>
    <w:rsid w:val="008E188F"/>
    <w:rsid w:val="008E44A9"/>
    <w:rsid w:val="008E4EAC"/>
    <w:rsid w:val="008E606C"/>
    <w:rsid w:val="008E6F67"/>
    <w:rsid w:val="008E7DFB"/>
    <w:rsid w:val="008F14AA"/>
    <w:rsid w:val="008F1D73"/>
    <w:rsid w:val="008F3883"/>
    <w:rsid w:val="008F7416"/>
    <w:rsid w:val="00901329"/>
    <w:rsid w:val="00902C15"/>
    <w:rsid w:val="00902EC8"/>
    <w:rsid w:val="009042B3"/>
    <w:rsid w:val="00905339"/>
    <w:rsid w:val="009078AA"/>
    <w:rsid w:val="00910CF3"/>
    <w:rsid w:val="00911CEF"/>
    <w:rsid w:val="009120A8"/>
    <w:rsid w:val="0091562C"/>
    <w:rsid w:val="009160EB"/>
    <w:rsid w:val="00916907"/>
    <w:rsid w:val="00916DC0"/>
    <w:rsid w:val="0091794B"/>
    <w:rsid w:val="00921C5C"/>
    <w:rsid w:val="00922145"/>
    <w:rsid w:val="00922210"/>
    <w:rsid w:val="00925E7B"/>
    <w:rsid w:val="009265A7"/>
    <w:rsid w:val="00932372"/>
    <w:rsid w:val="009348A9"/>
    <w:rsid w:val="0093498C"/>
    <w:rsid w:val="00934C67"/>
    <w:rsid w:val="00935123"/>
    <w:rsid w:val="00937111"/>
    <w:rsid w:val="00937B26"/>
    <w:rsid w:val="00943226"/>
    <w:rsid w:val="00943E40"/>
    <w:rsid w:val="00946946"/>
    <w:rsid w:val="00946E02"/>
    <w:rsid w:val="009520E8"/>
    <w:rsid w:val="00952529"/>
    <w:rsid w:val="00954E9D"/>
    <w:rsid w:val="009550D7"/>
    <w:rsid w:val="0095524E"/>
    <w:rsid w:val="00955C69"/>
    <w:rsid w:val="00957072"/>
    <w:rsid w:val="009570A5"/>
    <w:rsid w:val="0095712C"/>
    <w:rsid w:val="00964028"/>
    <w:rsid w:val="00965A82"/>
    <w:rsid w:val="0096621C"/>
    <w:rsid w:val="009718ED"/>
    <w:rsid w:val="00973EE4"/>
    <w:rsid w:val="009747A4"/>
    <w:rsid w:val="00974E6D"/>
    <w:rsid w:val="00975971"/>
    <w:rsid w:val="00976322"/>
    <w:rsid w:val="00976F91"/>
    <w:rsid w:val="00977F07"/>
    <w:rsid w:val="0098157E"/>
    <w:rsid w:val="00983C4E"/>
    <w:rsid w:val="00985967"/>
    <w:rsid w:val="00985FB8"/>
    <w:rsid w:val="00986FC2"/>
    <w:rsid w:val="00990180"/>
    <w:rsid w:val="00991B92"/>
    <w:rsid w:val="0099336A"/>
    <w:rsid w:val="00993664"/>
    <w:rsid w:val="009938AD"/>
    <w:rsid w:val="00996FFF"/>
    <w:rsid w:val="00997474"/>
    <w:rsid w:val="009A0531"/>
    <w:rsid w:val="009A1A71"/>
    <w:rsid w:val="009A7651"/>
    <w:rsid w:val="009B0875"/>
    <w:rsid w:val="009B14C8"/>
    <w:rsid w:val="009B17AA"/>
    <w:rsid w:val="009B1D1D"/>
    <w:rsid w:val="009B55DC"/>
    <w:rsid w:val="009B5E0F"/>
    <w:rsid w:val="009C2EC8"/>
    <w:rsid w:val="009C456F"/>
    <w:rsid w:val="009D0C79"/>
    <w:rsid w:val="009D1426"/>
    <w:rsid w:val="009D167C"/>
    <w:rsid w:val="009D30B7"/>
    <w:rsid w:val="009E03DE"/>
    <w:rsid w:val="009E0977"/>
    <w:rsid w:val="009E0B53"/>
    <w:rsid w:val="009E1CC0"/>
    <w:rsid w:val="009E28AC"/>
    <w:rsid w:val="009E3D73"/>
    <w:rsid w:val="009E476F"/>
    <w:rsid w:val="009E4C45"/>
    <w:rsid w:val="009F2B84"/>
    <w:rsid w:val="009F38E8"/>
    <w:rsid w:val="009F5717"/>
    <w:rsid w:val="009F6E74"/>
    <w:rsid w:val="009F73E3"/>
    <w:rsid w:val="00A004E8"/>
    <w:rsid w:val="00A01DFE"/>
    <w:rsid w:val="00A0266A"/>
    <w:rsid w:val="00A06820"/>
    <w:rsid w:val="00A06C88"/>
    <w:rsid w:val="00A07E8C"/>
    <w:rsid w:val="00A11590"/>
    <w:rsid w:val="00A1258E"/>
    <w:rsid w:val="00A1765F"/>
    <w:rsid w:val="00A17AB3"/>
    <w:rsid w:val="00A20DA6"/>
    <w:rsid w:val="00A22045"/>
    <w:rsid w:val="00A23A53"/>
    <w:rsid w:val="00A24F20"/>
    <w:rsid w:val="00A27690"/>
    <w:rsid w:val="00A32707"/>
    <w:rsid w:val="00A4174F"/>
    <w:rsid w:val="00A4193E"/>
    <w:rsid w:val="00A42A7A"/>
    <w:rsid w:val="00A4594F"/>
    <w:rsid w:val="00A51028"/>
    <w:rsid w:val="00A511DD"/>
    <w:rsid w:val="00A51930"/>
    <w:rsid w:val="00A53D85"/>
    <w:rsid w:val="00A5680E"/>
    <w:rsid w:val="00A5756C"/>
    <w:rsid w:val="00A619C8"/>
    <w:rsid w:val="00A62489"/>
    <w:rsid w:val="00A62642"/>
    <w:rsid w:val="00A65C26"/>
    <w:rsid w:val="00A66DEE"/>
    <w:rsid w:val="00A70C88"/>
    <w:rsid w:val="00A70D25"/>
    <w:rsid w:val="00A70D4C"/>
    <w:rsid w:val="00A71091"/>
    <w:rsid w:val="00A72A83"/>
    <w:rsid w:val="00A72E76"/>
    <w:rsid w:val="00A74928"/>
    <w:rsid w:val="00A74F78"/>
    <w:rsid w:val="00A7502F"/>
    <w:rsid w:val="00A808D2"/>
    <w:rsid w:val="00A81983"/>
    <w:rsid w:val="00A81DD9"/>
    <w:rsid w:val="00A827BD"/>
    <w:rsid w:val="00A844F3"/>
    <w:rsid w:val="00A84E21"/>
    <w:rsid w:val="00A8672F"/>
    <w:rsid w:val="00A875B0"/>
    <w:rsid w:val="00A87ECB"/>
    <w:rsid w:val="00A90164"/>
    <w:rsid w:val="00A9196C"/>
    <w:rsid w:val="00A92434"/>
    <w:rsid w:val="00A9259C"/>
    <w:rsid w:val="00A93791"/>
    <w:rsid w:val="00AA1578"/>
    <w:rsid w:val="00AA621D"/>
    <w:rsid w:val="00AB16A3"/>
    <w:rsid w:val="00AB3E4B"/>
    <w:rsid w:val="00AB3F99"/>
    <w:rsid w:val="00AB4A01"/>
    <w:rsid w:val="00AB7A8F"/>
    <w:rsid w:val="00AB7D93"/>
    <w:rsid w:val="00AC2EC6"/>
    <w:rsid w:val="00AC6F06"/>
    <w:rsid w:val="00AC7036"/>
    <w:rsid w:val="00AD09D1"/>
    <w:rsid w:val="00AD153D"/>
    <w:rsid w:val="00AD2775"/>
    <w:rsid w:val="00AE0BBA"/>
    <w:rsid w:val="00AE1348"/>
    <w:rsid w:val="00AE2FEE"/>
    <w:rsid w:val="00AE4618"/>
    <w:rsid w:val="00AE71D8"/>
    <w:rsid w:val="00AF2E54"/>
    <w:rsid w:val="00AF341F"/>
    <w:rsid w:val="00AF3CEC"/>
    <w:rsid w:val="00B00A0C"/>
    <w:rsid w:val="00B01D80"/>
    <w:rsid w:val="00B027C2"/>
    <w:rsid w:val="00B03975"/>
    <w:rsid w:val="00B0407B"/>
    <w:rsid w:val="00B04331"/>
    <w:rsid w:val="00B06EF9"/>
    <w:rsid w:val="00B07EBA"/>
    <w:rsid w:val="00B1099F"/>
    <w:rsid w:val="00B10E8B"/>
    <w:rsid w:val="00B11492"/>
    <w:rsid w:val="00B11B01"/>
    <w:rsid w:val="00B11BAB"/>
    <w:rsid w:val="00B137FF"/>
    <w:rsid w:val="00B15CCE"/>
    <w:rsid w:val="00B20EF4"/>
    <w:rsid w:val="00B2234F"/>
    <w:rsid w:val="00B226DD"/>
    <w:rsid w:val="00B241F3"/>
    <w:rsid w:val="00B24C5B"/>
    <w:rsid w:val="00B24D61"/>
    <w:rsid w:val="00B258AE"/>
    <w:rsid w:val="00B26E66"/>
    <w:rsid w:val="00B27B54"/>
    <w:rsid w:val="00B3172D"/>
    <w:rsid w:val="00B325E1"/>
    <w:rsid w:val="00B35906"/>
    <w:rsid w:val="00B36897"/>
    <w:rsid w:val="00B40592"/>
    <w:rsid w:val="00B42029"/>
    <w:rsid w:val="00B421D6"/>
    <w:rsid w:val="00B42B7E"/>
    <w:rsid w:val="00B45ACD"/>
    <w:rsid w:val="00B469E0"/>
    <w:rsid w:val="00B46A62"/>
    <w:rsid w:val="00B50628"/>
    <w:rsid w:val="00B50A92"/>
    <w:rsid w:val="00B51A58"/>
    <w:rsid w:val="00B54228"/>
    <w:rsid w:val="00B62643"/>
    <w:rsid w:val="00B62DEE"/>
    <w:rsid w:val="00B643A0"/>
    <w:rsid w:val="00B64BBA"/>
    <w:rsid w:val="00B6589C"/>
    <w:rsid w:val="00B67BF4"/>
    <w:rsid w:val="00B70AEF"/>
    <w:rsid w:val="00B714F1"/>
    <w:rsid w:val="00B71C3E"/>
    <w:rsid w:val="00B71DD8"/>
    <w:rsid w:val="00B7246D"/>
    <w:rsid w:val="00B72C6A"/>
    <w:rsid w:val="00B72F59"/>
    <w:rsid w:val="00B72FEE"/>
    <w:rsid w:val="00B76D86"/>
    <w:rsid w:val="00B77AFA"/>
    <w:rsid w:val="00B80F07"/>
    <w:rsid w:val="00B82BDB"/>
    <w:rsid w:val="00B82D6C"/>
    <w:rsid w:val="00B83989"/>
    <w:rsid w:val="00B84FE4"/>
    <w:rsid w:val="00B87A0F"/>
    <w:rsid w:val="00B90B46"/>
    <w:rsid w:val="00B914BB"/>
    <w:rsid w:val="00B92632"/>
    <w:rsid w:val="00B932D7"/>
    <w:rsid w:val="00B93DCC"/>
    <w:rsid w:val="00BA0097"/>
    <w:rsid w:val="00BA0647"/>
    <w:rsid w:val="00BA1A0F"/>
    <w:rsid w:val="00BA2A01"/>
    <w:rsid w:val="00BA500B"/>
    <w:rsid w:val="00BB0F24"/>
    <w:rsid w:val="00BB311B"/>
    <w:rsid w:val="00BB4B5F"/>
    <w:rsid w:val="00BB70A0"/>
    <w:rsid w:val="00BC22AB"/>
    <w:rsid w:val="00BC2690"/>
    <w:rsid w:val="00BC4850"/>
    <w:rsid w:val="00BD324B"/>
    <w:rsid w:val="00BD4915"/>
    <w:rsid w:val="00BD4922"/>
    <w:rsid w:val="00BE1AB2"/>
    <w:rsid w:val="00BE1AD6"/>
    <w:rsid w:val="00BE2381"/>
    <w:rsid w:val="00BE2FEA"/>
    <w:rsid w:val="00BE3EA0"/>
    <w:rsid w:val="00BE5C27"/>
    <w:rsid w:val="00BF0994"/>
    <w:rsid w:val="00BF662A"/>
    <w:rsid w:val="00C01377"/>
    <w:rsid w:val="00C01792"/>
    <w:rsid w:val="00C01B4F"/>
    <w:rsid w:val="00C02858"/>
    <w:rsid w:val="00C045E8"/>
    <w:rsid w:val="00C06191"/>
    <w:rsid w:val="00C07792"/>
    <w:rsid w:val="00C07F94"/>
    <w:rsid w:val="00C11A25"/>
    <w:rsid w:val="00C11D49"/>
    <w:rsid w:val="00C12B73"/>
    <w:rsid w:val="00C13029"/>
    <w:rsid w:val="00C147E2"/>
    <w:rsid w:val="00C14D6B"/>
    <w:rsid w:val="00C22DB4"/>
    <w:rsid w:val="00C25C00"/>
    <w:rsid w:val="00C27CFB"/>
    <w:rsid w:val="00C3050E"/>
    <w:rsid w:val="00C33B8B"/>
    <w:rsid w:val="00C34042"/>
    <w:rsid w:val="00C3442A"/>
    <w:rsid w:val="00C344D5"/>
    <w:rsid w:val="00C361E2"/>
    <w:rsid w:val="00C40314"/>
    <w:rsid w:val="00C42EF3"/>
    <w:rsid w:val="00C43DA6"/>
    <w:rsid w:val="00C5101E"/>
    <w:rsid w:val="00C512E4"/>
    <w:rsid w:val="00C527EE"/>
    <w:rsid w:val="00C529D0"/>
    <w:rsid w:val="00C532A4"/>
    <w:rsid w:val="00C5515D"/>
    <w:rsid w:val="00C6008A"/>
    <w:rsid w:val="00C60777"/>
    <w:rsid w:val="00C6201F"/>
    <w:rsid w:val="00C6296B"/>
    <w:rsid w:val="00C62BB8"/>
    <w:rsid w:val="00C63932"/>
    <w:rsid w:val="00C6412B"/>
    <w:rsid w:val="00C64265"/>
    <w:rsid w:val="00C643D2"/>
    <w:rsid w:val="00C704E0"/>
    <w:rsid w:val="00C72734"/>
    <w:rsid w:val="00C758D0"/>
    <w:rsid w:val="00C758D7"/>
    <w:rsid w:val="00C76ABC"/>
    <w:rsid w:val="00C865E7"/>
    <w:rsid w:val="00C91572"/>
    <w:rsid w:val="00C91EB3"/>
    <w:rsid w:val="00C92374"/>
    <w:rsid w:val="00C92D54"/>
    <w:rsid w:val="00C94741"/>
    <w:rsid w:val="00C94EAC"/>
    <w:rsid w:val="00C97033"/>
    <w:rsid w:val="00C97540"/>
    <w:rsid w:val="00CA3836"/>
    <w:rsid w:val="00CA3DFE"/>
    <w:rsid w:val="00CB2909"/>
    <w:rsid w:val="00CB4343"/>
    <w:rsid w:val="00CB4531"/>
    <w:rsid w:val="00CB4DB9"/>
    <w:rsid w:val="00CB75CE"/>
    <w:rsid w:val="00CC07ED"/>
    <w:rsid w:val="00CC187F"/>
    <w:rsid w:val="00CC198C"/>
    <w:rsid w:val="00CC38CD"/>
    <w:rsid w:val="00CC4351"/>
    <w:rsid w:val="00CC7123"/>
    <w:rsid w:val="00CC742E"/>
    <w:rsid w:val="00CD029C"/>
    <w:rsid w:val="00CD1E15"/>
    <w:rsid w:val="00CD22C7"/>
    <w:rsid w:val="00CD5C1C"/>
    <w:rsid w:val="00CD6AB0"/>
    <w:rsid w:val="00CE2A55"/>
    <w:rsid w:val="00CE2ED0"/>
    <w:rsid w:val="00CE4965"/>
    <w:rsid w:val="00CF54AC"/>
    <w:rsid w:val="00CF5DB8"/>
    <w:rsid w:val="00CF6477"/>
    <w:rsid w:val="00CF6CB6"/>
    <w:rsid w:val="00D031DC"/>
    <w:rsid w:val="00D05FF3"/>
    <w:rsid w:val="00D06045"/>
    <w:rsid w:val="00D07CC3"/>
    <w:rsid w:val="00D1246F"/>
    <w:rsid w:val="00D12B13"/>
    <w:rsid w:val="00D16AC7"/>
    <w:rsid w:val="00D17F4B"/>
    <w:rsid w:val="00D269E5"/>
    <w:rsid w:val="00D27300"/>
    <w:rsid w:val="00D31B06"/>
    <w:rsid w:val="00D32F6B"/>
    <w:rsid w:val="00D331FE"/>
    <w:rsid w:val="00D338D7"/>
    <w:rsid w:val="00D34421"/>
    <w:rsid w:val="00D348E3"/>
    <w:rsid w:val="00D348E6"/>
    <w:rsid w:val="00D34F76"/>
    <w:rsid w:val="00D353A9"/>
    <w:rsid w:val="00D37155"/>
    <w:rsid w:val="00D4263F"/>
    <w:rsid w:val="00D43323"/>
    <w:rsid w:val="00D44479"/>
    <w:rsid w:val="00D46287"/>
    <w:rsid w:val="00D47B80"/>
    <w:rsid w:val="00D47D46"/>
    <w:rsid w:val="00D50702"/>
    <w:rsid w:val="00D5150F"/>
    <w:rsid w:val="00D52F04"/>
    <w:rsid w:val="00D533F0"/>
    <w:rsid w:val="00D53E50"/>
    <w:rsid w:val="00D54129"/>
    <w:rsid w:val="00D5417B"/>
    <w:rsid w:val="00D5778A"/>
    <w:rsid w:val="00D57ECF"/>
    <w:rsid w:val="00D6216B"/>
    <w:rsid w:val="00D621A7"/>
    <w:rsid w:val="00D63925"/>
    <w:rsid w:val="00D647F7"/>
    <w:rsid w:val="00D658CF"/>
    <w:rsid w:val="00D711C5"/>
    <w:rsid w:val="00D714B6"/>
    <w:rsid w:val="00D723D0"/>
    <w:rsid w:val="00D72F05"/>
    <w:rsid w:val="00D757DA"/>
    <w:rsid w:val="00D76E83"/>
    <w:rsid w:val="00D8091B"/>
    <w:rsid w:val="00D8284E"/>
    <w:rsid w:val="00D8309D"/>
    <w:rsid w:val="00D84260"/>
    <w:rsid w:val="00D84C54"/>
    <w:rsid w:val="00D92454"/>
    <w:rsid w:val="00D93F03"/>
    <w:rsid w:val="00D95E85"/>
    <w:rsid w:val="00D95EDD"/>
    <w:rsid w:val="00D96143"/>
    <w:rsid w:val="00DA37DF"/>
    <w:rsid w:val="00DA3FEE"/>
    <w:rsid w:val="00DA542A"/>
    <w:rsid w:val="00DA7EE5"/>
    <w:rsid w:val="00DB1AB6"/>
    <w:rsid w:val="00DB2D70"/>
    <w:rsid w:val="00DB32E9"/>
    <w:rsid w:val="00DB3D86"/>
    <w:rsid w:val="00DB4AC3"/>
    <w:rsid w:val="00DC3ECE"/>
    <w:rsid w:val="00DD070C"/>
    <w:rsid w:val="00DD097B"/>
    <w:rsid w:val="00DD2CD2"/>
    <w:rsid w:val="00DD43CB"/>
    <w:rsid w:val="00DE2A8C"/>
    <w:rsid w:val="00DE38AF"/>
    <w:rsid w:val="00DE4D48"/>
    <w:rsid w:val="00DF22F4"/>
    <w:rsid w:val="00DF2F73"/>
    <w:rsid w:val="00DF52AE"/>
    <w:rsid w:val="00DF5361"/>
    <w:rsid w:val="00E00864"/>
    <w:rsid w:val="00E01434"/>
    <w:rsid w:val="00E0442F"/>
    <w:rsid w:val="00E0636B"/>
    <w:rsid w:val="00E07CBB"/>
    <w:rsid w:val="00E12E7A"/>
    <w:rsid w:val="00E15DB2"/>
    <w:rsid w:val="00E16D65"/>
    <w:rsid w:val="00E172DB"/>
    <w:rsid w:val="00E17305"/>
    <w:rsid w:val="00E2156C"/>
    <w:rsid w:val="00E21BC2"/>
    <w:rsid w:val="00E2301F"/>
    <w:rsid w:val="00E257EC"/>
    <w:rsid w:val="00E27F64"/>
    <w:rsid w:val="00E30458"/>
    <w:rsid w:val="00E30AED"/>
    <w:rsid w:val="00E3208B"/>
    <w:rsid w:val="00E34B0E"/>
    <w:rsid w:val="00E36D78"/>
    <w:rsid w:val="00E40318"/>
    <w:rsid w:val="00E40C6E"/>
    <w:rsid w:val="00E425B4"/>
    <w:rsid w:val="00E43D56"/>
    <w:rsid w:val="00E43E5F"/>
    <w:rsid w:val="00E43F32"/>
    <w:rsid w:val="00E43FB1"/>
    <w:rsid w:val="00E44908"/>
    <w:rsid w:val="00E466B6"/>
    <w:rsid w:val="00E46C2D"/>
    <w:rsid w:val="00E478E3"/>
    <w:rsid w:val="00E513A5"/>
    <w:rsid w:val="00E5374C"/>
    <w:rsid w:val="00E53C54"/>
    <w:rsid w:val="00E543C7"/>
    <w:rsid w:val="00E55AB3"/>
    <w:rsid w:val="00E56E00"/>
    <w:rsid w:val="00E56EE8"/>
    <w:rsid w:val="00E6125A"/>
    <w:rsid w:val="00E623DF"/>
    <w:rsid w:val="00E6382F"/>
    <w:rsid w:val="00E664D9"/>
    <w:rsid w:val="00E66F71"/>
    <w:rsid w:val="00E67B2C"/>
    <w:rsid w:val="00E74742"/>
    <w:rsid w:val="00E76486"/>
    <w:rsid w:val="00E77160"/>
    <w:rsid w:val="00E82045"/>
    <w:rsid w:val="00E83C3D"/>
    <w:rsid w:val="00E86CA9"/>
    <w:rsid w:val="00E919C0"/>
    <w:rsid w:val="00E926C3"/>
    <w:rsid w:val="00E95600"/>
    <w:rsid w:val="00E95F43"/>
    <w:rsid w:val="00E97038"/>
    <w:rsid w:val="00EA146E"/>
    <w:rsid w:val="00EB13B2"/>
    <w:rsid w:val="00EB1EFD"/>
    <w:rsid w:val="00EB281D"/>
    <w:rsid w:val="00EB29F2"/>
    <w:rsid w:val="00EB2B34"/>
    <w:rsid w:val="00EB45C7"/>
    <w:rsid w:val="00EB5FCF"/>
    <w:rsid w:val="00EC079E"/>
    <w:rsid w:val="00EC16B3"/>
    <w:rsid w:val="00EC194F"/>
    <w:rsid w:val="00EC3948"/>
    <w:rsid w:val="00EC3DA0"/>
    <w:rsid w:val="00ED051D"/>
    <w:rsid w:val="00ED11A1"/>
    <w:rsid w:val="00ED178A"/>
    <w:rsid w:val="00ED2113"/>
    <w:rsid w:val="00ED31D1"/>
    <w:rsid w:val="00ED3416"/>
    <w:rsid w:val="00ED39F1"/>
    <w:rsid w:val="00ED3FD8"/>
    <w:rsid w:val="00ED6E69"/>
    <w:rsid w:val="00ED78DA"/>
    <w:rsid w:val="00EE27AD"/>
    <w:rsid w:val="00EE3B99"/>
    <w:rsid w:val="00EE4348"/>
    <w:rsid w:val="00EE44C3"/>
    <w:rsid w:val="00EE6990"/>
    <w:rsid w:val="00EE73BD"/>
    <w:rsid w:val="00EF244A"/>
    <w:rsid w:val="00EF4E1D"/>
    <w:rsid w:val="00F00B5C"/>
    <w:rsid w:val="00F00DFA"/>
    <w:rsid w:val="00F06640"/>
    <w:rsid w:val="00F11D77"/>
    <w:rsid w:val="00F15E9A"/>
    <w:rsid w:val="00F165BB"/>
    <w:rsid w:val="00F27230"/>
    <w:rsid w:val="00F27E75"/>
    <w:rsid w:val="00F3109F"/>
    <w:rsid w:val="00F31AA1"/>
    <w:rsid w:val="00F32998"/>
    <w:rsid w:val="00F355C9"/>
    <w:rsid w:val="00F3774E"/>
    <w:rsid w:val="00F37F43"/>
    <w:rsid w:val="00F41EE0"/>
    <w:rsid w:val="00F43A00"/>
    <w:rsid w:val="00F44E07"/>
    <w:rsid w:val="00F4646C"/>
    <w:rsid w:val="00F515E1"/>
    <w:rsid w:val="00F5162D"/>
    <w:rsid w:val="00F51A73"/>
    <w:rsid w:val="00F53106"/>
    <w:rsid w:val="00F53D05"/>
    <w:rsid w:val="00F54972"/>
    <w:rsid w:val="00F54C8C"/>
    <w:rsid w:val="00F54E3C"/>
    <w:rsid w:val="00F56914"/>
    <w:rsid w:val="00F57A6E"/>
    <w:rsid w:val="00F60EA8"/>
    <w:rsid w:val="00F61DD0"/>
    <w:rsid w:val="00F70A13"/>
    <w:rsid w:val="00F70AF6"/>
    <w:rsid w:val="00F718CF"/>
    <w:rsid w:val="00F750CE"/>
    <w:rsid w:val="00F760E2"/>
    <w:rsid w:val="00F77C72"/>
    <w:rsid w:val="00F80364"/>
    <w:rsid w:val="00F80C9A"/>
    <w:rsid w:val="00F84054"/>
    <w:rsid w:val="00F860C5"/>
    <w:rsid w:val="00F86460"/>
    <w:rsid w:val="00F86506"/>
    <w:rsid w:val="00F8684A"/>
    <w:rsid w:val="00F9351C"/>
    <w:rsid w:val="00F95A24"/>
    <w:rsid w:val="00F96412"/>
    <w:rsid w:val="00FA3782"/>
    <w:rsid w:val="00FA4C09"/>
    <w:rsid w:val="00FA5B14"/>
    <w:rsid w:val="00FA666F"/>
    <w:rsid w:val="00FA700C"/>
    <w:rsid w:val="00FB219C"/>
    <w:rsid w:val="00FB3890"/>
    <w:rsid w:val="00FB5EBE"/>
    <w:rsid w:val="00FB7AD9"/>
    <w:rsid w:val="00FB7FF2"/>
    <w:rsid w:val="00FC11FF"/>
    <w:rsid w:val="00FC169D"/>
    <w:rsid w:val="00FC1ADE"/>
    <w:rsid w:val="00FC6788"/>
    <w:rsid w:val="00FC76FE"/>
    <w:rsid w:val="00FD70F3"/>
    <w:rsid w:val="00FE293F"/>
    <w:rsid w:val="00FE2AFA"/>
    <w:rsid w:val="00FE2D2B"/>
    <w:rsid w:val="00FE3C17"/>
    <w:rsid w:val="00FE5D5E"/>
    <w:rsid w:val="00FF1A02"/>
    <w:rsid w:val="00FF4263"/>
    <w:rsid w:val="00FF47E2"/>
    <w:rsid w:val="00FF4A2C"/>
    <w:rsid w:val="00FF552D"/>
    <w:rsid w:val="00FF6173"/>
    <w:rsid w:val="00FF6261"/>
    <w:rsid w:val="00FF7E6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9A9E8F6-773E-4E44-92D3-1CD624B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6D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8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E29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F1D73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8F1D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57A6E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DF22F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F22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DF22F4"/>
    <w:rPr>
      <w:vertAlign w:val="superscript"/>
    </w:rPr>
  </w:style>
  <w:style w:type="paragraph" w:styleId="a9">
    <w:name w:val="footnote text"/>
    <w:basedOn w:val="a"/>
    <w:link w:val="aa"/>
    <w:unhideWhenUsed/>
    <w:rsid w:val="00DF22F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F22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F22F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36D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unhideWhenUsed/>
    <w:rsid w:val="002A14A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E09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E0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E09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0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928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9284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semiHidden/>
    <w:unhideWhenUsed/>
    <w:rsid w:val="00FB7AD9"/>
  </w:style>
  <w:style w:type="character" w:customStyle="1" w:styleId="20">
    <w:name w:val="Заголовок 2 Знак"/>
    <w:basedOn w:val="a0"/>
    <w:link w:val="2"/>
    <w:uiPriority w:val="9"/>
    <w:semiHidden/>
    <w:rsid w:val="009B08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760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f4">
    <w:name w:val="No Spacing"/>
    <w:qFormat/>
    <w:rsid w:val="00A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01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C01377"/>
    <w:pPr>
      <w:numPr>
        <w:numId w:val="20"/>
      </w:numPr>
    </w:pPr>
  </w:style>
  <w:style w:type="paragraph" w:styleId="11">
    <w:name w:val="toc 1"/>
    <w:basedOn w:val="a"/>
    <w:next w:val="a"/>
    <w:autoRedefine/>
    <w:uiPriority w:val="39"/>
    <w:unhideWhenUsed/>
    <w:rsid w:val="007F072C"/>
    <w:pPr>
      <w:tabs>
        <w:tab w:val="right" w:leader="dot" w:pos="9345"/>
      </w:tabs>
      <w:spacing w:after="100" w:line="276" w:lineRule="auto"/>
      <w:jc w:val="both"/>
    </w:pPr>
    <w:rPr>
      <w:rFonts w:eastAsiaTheme="minorHAnsi"/>
      <w:b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F072C"/>
    <w:pPr>
      <w:tabs>
        <w:tab w:val="left" w:pos="993"/>
        <w:tab w:val="right" w:leader="dot" w:pos="9345"/>
      </w:tabs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7F072C"/>
    <w:pPr>
      <w:spacing w:before="480" w:line="276" w:lineRule="auto"/>
      <w:outlineLvl w:val="9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pravovedenie/predmet-ap.html" TargetMode="External"/><Relationship Id="rId13" Type="http://schemas.openxmlformats.org/officeDocument/2006/relationships/hyperlink" Target="http://www.grandars.ru/college/pravovedenie/pravo-sobstvennosti.html" TargetMode="External"/><Relationship Id="rId18" Type="http://schemas.openxmlformats.org/officeDocument/2006/relationships/hyperlink" Target="http://www.grandars.ru/college/pravovedenie/otrasl-prava.htm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grandars.ru/student/finansy/finansovoe-pravo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andars.ru/college/pravovedenie/otrasl-prava.html" TargetMode="External"/><Relationship Id="rId17" Type="http://schemas.openxmlformats.org/officeDocument/2006/relationships/hyperlink" Target="http://www.grandars.ru/college/pravovedenie/semeynoe-pravo.html" TargetMode="External"/><Relationship Id="rId25" Type="http://schemas.openxmlformats.org/officeDocument/2006/relationships/hyperlink" Target="http://www.grandars.ru/college/pravovedenie/pravo-sobstvennost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ndars.ru/college/pravovedenie/grazhdanskoe-pravo.html" TargetMode="External"/><Relationship Id="rId20" Type="http://schemas.openxmlformats.org/officeDocument/2006/relationships/hyperlink" Target="http://www.grandars.ru/college/pravovedenie/predmet-ap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ndars.ru/college/pravovedenie/semeynoe-pravo.html" TargetMode="External"/><Relationship Id="rId24" Type="http://schemas.openxmlformats.org/officeDocument/2006/relationships/hyperlink" Target="http://www.grandars.ru/college/pravovedenie/otrasl-prav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ndars.ru/student/finansy/finansovoe-pravo.html" TargetMode="External"/><Relationship Id="rId23" Type="http://schemas.openxmlformats.org/officeDocument/2006/relationships/hyperlink" Target="http://www.grandars.ru/college/pravovedenie/semeynoe-pravo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randars.ru/college/pravovedenie/grazhdanskoe-pravo.html" TargetMode="External"/><Relationship Id="rId19" Type="http://schemas.openxmlformats.org/officeDocument/2006/relationships/hyperlink" Target="http://www.grandars.ru/college/pravovedenie/pravo-sobstvennos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student/finansy/finansovoe-pravo.html" TargetMode="External"/><Relationship Id="rId14" Type="http://schemas.openxmlformats.org/officeDocument/2006/relationships/hyperlink" Target="http://www.grandars.ru/college/pravovedenie/predmet-ap.html" TargetMode="External"/><Relationship Id="rId22" Type="http://schemas.openxmlformats.org/officeDocument/2006/relationships/hyperlink" Target="http://www.grandars.ru/college/pravovedenie/grazhdanskoe-pravo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FA07-F7F7-4756-BCED-8622FE80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24</Pages>
  <Words>5459</Words>
  <Characters>31118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Анастасия Бакина</cp:lastModifiedBy>
  <cp:revision>22</cp:revision>
  <dcterms:created xsi:type="dcterms:W3CDTF">2017-12-21T13:20:00Z</dcterms:created>
  <dcterms:modified xsi:type="dcterms:W3CDTF">2018-06-03T09:37:00Z</dcterms:modified>
</cp:coreProperties>
</file>